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D01" w:rsidRPr="00E70001" w:rsidRDefault="005A2D01" w:rsidP="00E70001">
      <w:pPr>
        <w:pStyle w:val="a4"/>
        <w:ind w:firstLine="709"/>
        <w:rPr>
          <w:b/>
          <w:bCs/>
          <w:sz w:val="32"/>
          <w:szCs w:val="32"/>
        </w:rPr>
      </w:pPr>
      <w:r w:rsidRPr="00E70001">
        <w:rPr>
          <w:b/>
          <w:bCs/>
          <w:sz w:val="32"/>
          <w:szCs w:val="32"/>
        </w:rPr>
        <w:t>Пояснительная записка</w:t>
      </w:r>
    </w:p>
    <w:p w:rsidR="005A2D01" w:rsidRPr="00E70001" w:rsidRDefault="00D56167" w:rsidP="00E70001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 </w:t>
      </w:r>
      <w:r w:rsidR="005A2D01" w:rsidRPr="00E70001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Решению</w:t>
      </w:r>
      <w:r w:rsidR="000A5776" w:rsidRPr="00E70001">
        <w:rPr>
          <w:b/>
          <w:sz w:val="32"/>
          <w:szCs w:val="32"/>
        </w:rPr>
        <w:t xml:space="preserve"> Собрания депутатов</w:t>
      </w:r>
    </w:p>
    <w:p w:rsidR="008540AE" w:rsidRPr="00E70001" w:rsidRDefault="000A5776" w:rsidP="00E70001">
      <w:pPr>
        <w:pStyle w:val="a4"/>
        <w:ind w:firstLine="709"/>
        <w:rPr>
          <w:b/>
          <w:sz w:val="32"/>
          <w:szCs w:val="32"/>
        </w:rPr>
      </w:pPr>
      <w:r w:rsidRPr="00E70001">
        <w:rPr>
          <w:b/>
          <w:sz w:val="32"/>
          <w:szCs w:val="32"/>
        </w:rPr>
        <w:t xml:space="preserve"> «О </w:t>
      </w:r>
      <w:r w:rsidR="00D638FB" w:rsidRPr="00E70001">
        <w:rPr>
          <w:b/>
          <w:sz w:val="32"/>
          <w:szCs w:val="32"/>
        </w:rPr>
        <w:t>бюджете</w:t>
      </w:r>
      <w:r w:rsidRPr="00E70001">
        <w:rPr>
          <w:b/>
          <w:sz w:val="32"/>
          <w:szCs w:val="32"/>
        </w:rPr>
        <w:t xml:space="preserve"> </w:t>
      </w:r>
      <w:r w:rsidR="00B3101D">
        <w:rPr>
          <w:b/>
          <w:sz w:val="32"/>
          <w:szCs w:val="32"/>
        </w:rPr>
        <w:t xml:space="preserve">Камышевского сельского поселения </w:t>
      </w:r>
      <w:r w:rsidRPr="00E70001">
        <w:rPr>
          <w:b/>
          <w:sz w:val="32"/>
          <w:szCs w:val="32"/>
        </w:rPr>
        <w:t>Орловского района</w:t>
      </w:r>
      <w:r w:rsidR="00D638FB" w:rsidRPr="00E70001">
        <w:rPr>
          <w:b/>
          <w:sz w:val="32"/>
          <w:szCs w:val="32"/>
        </w:rPr>
        <w:t xml:space="preserve"> на 20</w:t>
      </w:r>
      <w:r w:rsidR="00A21413" w:rsidRPr="00E70001">
        <w:rPr>
          <w:b/>
          <w:sz w:val="32"/>
          <w:szCs w:val="32"/>
        </w:rPr>
        <w:t>2</w:t>
      </w:r>
      <w:r w:rsidR="00DF6D1A">
        <w:rPr>
          <w:b/>
          <w:sz w:val="32"/>
          <w:szCs w:val="32"/>
        </w:rPr>
        <w:t>5</w:t>
      </w:r>
      <w:r w:rsidR="005A2D01" w:rsidRPr="00E70001">
        <w:rPr>
          <w:b/>
          <w:sz w:val="32"/>
          <w:szCs w:val="32"/>
        </w:rPr>
        <w:t xml:space="preserve"> год и </w:t>
      </w:r>
    </w:p>
    <w:p w:rsidR="005A2D01" w:rsidRPr="00E70001" w:rsidRDefault="005A2D01" w:rsidP="00E70001">
      <w:pPr>
        <w:pStyle w:val="a4"/>
        <w:ind w:firstLine="709"/>
        <w:rPr>
          <w:b/>
          <w:sz w:val="32"/>
          <w:szCs w:val="32"/>
        </w:rPr>
      </w:pPr>
      <w:r w:rsidRPr="00E70001">
        <w:rPr>
          <w:b/>
          <w:sz w:val="32"/>
          <w:szCs w:val="32"/>
        </w:rPr>
        <w:t>на плановый период 20</w:t>
      </w:r>
      <w:r w:rsidR="00D7081F" w:rsidRPr="00E70001">
        <w:rPr>
          <w:b/>
          <w:sz w:val="32"/>
          <w:szCs w:val="32"/>
        </w:rPr>
        <w:t>2</w:t>
      </w:r>
      <w:r w:rsidR="00DF6D1A">
        <w:rPr>
          <w:b/>
          <w:sz w:val="32"/>
          <w:szCs w:val="32"/>
        </w:rPr>
        <w:t>6</w:t>
      </w:r>
      <w:r w:rsidRPr="00E70001">
        <w:rPr>
          <w:b/>
          <w:sz w:val="32"/>
          <w:szCs w:val="32"/>
        </w:rPr>
        <w:t xml:space="preserve"> и 20</w:t>
      </w:r>
      <w:r w:rsidR="00D638FB" w:rsidRPr="00E70001">
        <w:rPr>
          <w:b/>
          <w:sz w:val="32"/>
          <w:szCs w:val="32"/>
        </w:rPr>
        <w:t>2</w:t>
      </w:r>
      <w:r w:rsidR="00DF6D1A">
        <w:rPr>
          <w:b/>
          <w:sz w:val="32"/>
          <w:szCs w:val="32"/>
        </w:rPr>
        <w:t>7</w:t>
      </w:r>
      <w:r w:rsidRPr="00E70001">
        <w:rPr>
          <w:b/>
          <w:sz w:val="32"/>
          <w:szCs w:val="32"/>
        </w:rPr>
        <w:t xml:space="preserve"> годов» </w:t>
      </w:r>
    </w:p>
    <w:p w:rsidR="005A2D01" w:rsidRPr="00E70001" w:rsidRDefault="005A2D01" w:rsidP="00E70001">
      <w:pPr>
        <w:pStyle w:val="a4"/>
        <w:ind w:firstLine="709"/>
        <w:rPr>
          <w:b/>
        </w:rPr>
      </w:pPr>
    </w:p>
    <w:p w:rsidR="005A2D01" w:rsidRPr="00E70001" w:rsidRDefault="005A2D01" w:rsidP="00E70001">
      <w:pPr>
        <w:pStyle w:val="a4"/>
        <w:numPr>
          <w:ilvl w:val="0"/>
          <w:numId w:val="1"/>
        </w:numPr>
        <w:jc w:val="left"/>
        <w:rPr>
          <w:rFonts w:asciiTheme="majorHAnsi" w:hAnsiTheme="majorHAnsi"/>
          <w:b/>
          <w:sz w:val="32"/>
          <w:szCs w:val="32"/>
        </w:rPr>
      </w:pPr>
      <w:r w:rsidRPr="00E70001">
        <w:rPr>
          <w:rFonts w:asciiTheme="majorHAnsi" w:hAnsiTheme="majorHAnsi"/>
          <w:b/>
          <w:sz w:val="32"/>
          <w:szCs w:val="32"/>
        </w:rPr>
        <w:t>Введение</w:t>
      </w:r>
    </w:p>
    <w:p w:rsidR="005A2D01" w:rsidRPr="00E70001" w:rsidRDefault="005A2D01" w:rsidP="00E70001">
      <w:pPr>
        <w:pStyle w:val="a4"/>
        <w:ind w:left="709"/>
      </w:pPr>
    </w:p>
    <w:p w:rsidR="00AE32A8" w:rsidRPr="00E70001" w:rsidRDefault="00D56167" w:rsidP="00E70001">
      <w:pPr>
        <w:widowControl w:val="0"/>
        <w:autoSpaceDE w:val="0"/>
        <w:autoSpaceDN w:val="0"/>
        <w:adjustRightInd w:val="0"/>
        <w:ind w:firstLine="709"/>
        <w:jc w:val="both"/>
      </w:pPr>
      <w:r>
        <w:t>Решение</w:t>
      </w:r>
      <w:r w:rsidR="000A5776" w:rsidRPr="00E70001">
        <w:t xml:space="preserve"> </w:t>
      </w:r>
      <w:r w:rsidR="005A2D01" w:rsidRPr="00E70001">
        <w:t xml:space="preserve"> «О бюджете</w:t>
      </w:r>
      <w:r w:rsidR="000A5776" w:rsidRPr="00E70001">
        <w:t xml:space="preserve"> </w:t>
      </w:r>
      <w:r w:rsidR="00B3101D">
        <w:t xml:space="preserve">Камышевского сельского поселения </w:t>
      </w:r>
      <w:r w:rsidR="000A5776" w:rsidRPr="00E70001">
        <w:t>Орловского района</w:t>
      </w:r>
      <w:r w:rsidR="003168CD" w:rsidRPr="00E70001">
        <w:t xml:space="preserve"> </w:t>
      </w:r>
      <w:r w:rsidR="005A2D01" w:rsidRPr="00E70001">
        <w:t>на 20</w:t>
      </w:r>
      <w:r w:rsidR="00A21413" w:rsidRPr="00E70001">
        <w:t>2</w:t>
      </w:r>
      <w:r w:rsidR="00DF6D1A">
        <w:t>5</w:t>
      </w:r>
      <w:r w:rsidR="00D534EB">
        <w:t xml:space="preserve"> </w:t>
      </w:r>
      <w:r w:rsidR="00E171F9">
        <w:t xml:space="preserve"> </w:t>
      </w:r>
      <w:r w:rsidR="005A2D01" w:rsidRPr="00E70001">
        <w:t>год и на плановый период 20</w:t>
      </w:r>
      <w:r w:rsidR="00D7081F" w:rsidRPr="00E70001">
        <w:t>2</w:t>
      </w:r>
      <w:r w:rsidR="00DF6D1A">
        <w:t>6</w:t>
      </w:r>
      <w:r w:rsidR="005A2D01" w:rsidRPr="00E70001">
        <w:t xml:space="preserve"> и 20</w:t>
      </w:r>
      <w:r w:rsidR="00D638FB" w:rsidRPr="00E70001">
        <w:t>2</w:t>
      </w:r>
      <w:r w:rsidR="00DF6D1A">
        <w:t>7</w:t>
      </w:r>
      <w:r>
        <w:t xml:space="preserve"> годов» (далее - решение</w:t>
      </w:r>
      <w:r w:rsidR="005A2D01" w:rsidRPr="00E70001">
        <w:t>) подготовлен</w:t>
      </w:r>
      <w:r w:rsidR="00B958C7">
        <w:t>о</w:t>
      </w:r>
      <w:r w:rsidR="005A2D01" w:rsidRPr="00E70001">
        <w:t xml:space="preserve"> на основе</w:t>
      </w:r>
      <w:r w:rsidR="00FD16BB" w:rsidRPr="00E70001">
        <w:t xml:space="preserve"> </w:t>
      </w:r>
      <w:r w:rsidR="005A2D01" w:rsidRPr="00E70001">
        <w:t xml:space="preserve">прогноза социально-экономического развития </w:t>
      </w:r>
      <w:r w:rsidR="00B3101D">
        <w:t>Камышевского сельского поселения</w:t>
      </w:r>
      <w:r w:rsidR="005A2D01" w:rsidRPr="00E70001">
        <w:t xml:space="preserve"> на 20</w:t>
      </w:r>
      <w:r w:rsidR="00A21413" w:rsidRPr="00E70001">
        <w:t>2</w:t>
      </w:r>
      <w:r w:rsidR="00DF6D1A">
        <w:t>5</w:t>
      </w:r>
      <w:r w:rsidR="005A2D01" w:rsidRPr="00E70001">
        <w:t>-20</w:t>
      </w:r>
      <w:r w:rsidR="00B0563F" w:rsidRPr="00E70001">
        <w:t>2</w:t>
      </w:r>
      <w:r w:rsidR="00DF6D1A">
        <w:t>7</w:t>
      </w:r>
      <w:r w:rsidR="005A2D01" w:rsidRPr="00E70001">
        <w:t xml:space="preserve"> годы, </w:t>
      </w:r>
      <w:r w:rsidR="005A2D01" w:rsidRPr="007A1078">
        <w:t xml:space="preserve">утвержденного распоряжением </w:t>
      </w:r>
      <w:r w:rsidR="00B3101D">
        <w:t xml:space="preserve">Администрации Камышевского сельского поселения </w:t>
      </w:r>
      <w:r w:rsidR="005A2D01" w:rsidRPr="007A1078">
        <w:t xml:space="preserve"> от </w:t>
      </w:r>
      <w:r w:rsidR="00E171F9" w:rsidRPr="006910F3">
        <w:t>0</w:t>
      </w:r>
      <w:r w:rsidR="00FF4031" w:rsidRPr="006910F3">
        <w:t>9</w:t>
      </w:r>
      <w:r w:rsidR="00FD16BB" w:rsidRPr="006910F3">
        <w:t xml:space="preserve"> </w:t>
      </w:r>
      <w:r w:rsidR="00A21413" w:rsidRPr="006910F3">
        <w:t>сентября</w:t>
      </w:r>
      <w:r w:rsidR="005A2D01" w:rsidRPr="006910F3">
        <w:t xml:space="preserve"> 20</w:t>
      </w:r>
      <w:r w:rsidR="007407F5" w:rsidRPr="006910F3">
        <w:t>2</w:t>
      </w:r>
      <w:r w:rsidR="00A14C5D" w:rsidRPr="006910F3">
        <w:t>4</w:t>
      </w:r>
      <w:r w:rsidR="00FF4031" w:rsidRPr="006910F3">
        <w:t xml:space="preserve"> года № 45</w:t>
      </w:r>
      <w:r w:rsidR="005A2D01" w:rsidRPr="006910F3">
        <w:t xml:space="preserve">, основных направлений бюджетной и налоговой политики </w:t>
      </w:r>
      <w:r w:rsidR="00B3101D" w:rsidRPr="006910F3">
        <w:t xml:space="preserve">Камышевского сельского поселения </w:t>
      </w:r>
      <w:r w:rsidR="005A2D01" w:rsidRPr="006910F3">
        <w:t xml:space="preserve"> на </w:t>
      </w:r>
      <w:r w:rsidR="00A14C5D" w:rsidRPr="006910F3">
        <w:t xml:space="preserve">2025-2027 </w:t>
      </w:r>
      <w:r w:rsidR="005A2D01" w:rsidRPr="006910F3">
        <w:t>годы</w:t>
      </w:r>
      <w:r w:rsidR="005A2D01" w:rsidRPr="006910F3">
        <w:rPr>
          <w:szCs w:val="28"/>
          <w:lang w:eastAsia="en-US"/>
        </w:rPr>
        <w:t xml:space="preserve">, </w:t>
      </w:r>
      <w:r w:rsidR="00E24206" w:rsidRPr="006910F3">
        <w:rPr>
          <w:szCs w:val="28"/>
          <w:lang w:eastAsia="en-US"/>
        </w:rPr>
        <w:t>утвержденных</w:t>
      </w:r>
      <w:r w:rsidR="00E24206" w:rsidRPr="007A1078">
        <w:rPr>
          <w:szCs w:val="28"/>
          <w:lang w:eastAsia="en-US"/>
        </w:rPr>
        <w:t xml:space="preserve"> постановлением </w:t>
      </w:r>
      <w:r w:rsidR="00B3101D">
        <w:rPr>
          <w:szCs w:val="28"/>
          <w:lang w:eastAsia="en-US"/>
        </w:rPr>
        <w:t>Администрации Камышевского сельского поселения</w:t>
      </w:r>
      <w:r w:rsidR="00E24206" w:rsidRPr="007A1078">
        <w:rPr>
          <w:szCs w:val="28"/>
          <w:lang w:eastAsia="en-US"/>
        </w:rPr>
        <w:t xml:space="preserve"> от </w:t>
      </w:r>
      <w:r w:rsidR="0038486D">
        <w:rPr>
          <w:szCs w:val="28"/>
          <w:lang w:eastAsia="en-US"/>
        </w:rPr>
        <w:t>28</w:t>
      </w:r>
      <w:r w:rsidR="00E24206" w:rsidRPr="006910F3">
        <w:rPr>
          <w:szCs w:val="28"/>
          <w:lang w:eastAsia="en-US"/>
        </w:rPr>
        <w:t>.</w:t>
      </w:r>
      <w:r w:rsidR="00D7081F" w:rsidRPr="006910F3">
        <w:rPr>
          <w:szCs w:val="28"/>
          <w:lang w:eastAsia="en-US"/>
        </w:rPr>
        <w:t>10</w:t>
      </w:r>
      <w:r w:rsidR="00E24206" w:rsidRPr="006910F3">
        <w:rPr>
          <w:szCs w:val="28"/>
          <w:lang w:eastAsia="en-US"/>
        </w:rPr>
        <w:t>.20</w:t>
      </w:r>
      <w:r w:rsidR="003168CD" w:rsidRPr="006910F3">
        <w:rPr>
          <w:szCs w:val="28"/>
          <w:lang w:eastAsia="en-US"/>
        </w:rPr>
        <w:t>2</w:t>
      </w:r>
      <w:r w:rsidR="00FF4031" w:rsidRPr="006910F3">
        <w:rPr>
          <w:szCs w:val="28"/>
          <w:lang w:eastAsia="en-US"/>
        </w:rPr>
        <w:t>4</w:t>
      </w:r>
      <w:r w:rsidR="00E24206" w:rsidRPr="006910F3">
        <w:rPr>
          <w:szCs w:val="28"/>
          <w:lang w:eastAsia="en-US"/>
        </w:rPr>
        <w:t xml:space="preserve"> №</w:t>
      </w:r>
      <w:r w:rsidR="00FF4031" w:rsidRPr="006910F3">
        <w:rPr>
          <w:szCs w:val="28"/>
          <w:lang w:eastAsia="en-US"/>
        </w:rPr>
        <w:t>143</w:t>
      </w:r>
      <w:r w:rsidR="00E24206" w:rsidRPr="007A1078">
        <w:rPr>
          <w:szCs w:val="28"/>
          <w:lang w:eastAsia="en-US"/>
        </w:rPr>
        <w:t xml:space="preserve">, </w:t>
      </w:r>
      <w:r w:rsidR="005A2D01" w:rsidRPr="007A1078">
        <w:rPr>
          <w:szCs w:val="28"/>
          <w:lang w:eastAsia="en-US"/>
        </w:rPr>
        <w:t xml:space="preserve">с учетом </w:t>
      </w:r>
      <w:r w:rsidR="00AE32A8" w:rsidRPr="007A1078">
        <w:t>ключевы</w:t>
      </w:r>
      <w:r w:rsidR="000769A0" w:rsidRPr="007A1078">
        <w:t>х</w:t>
      </w:r>
      <w:r w:rsidR="00AE32A8" w:rsidRPr="007A1078">
        <w:t xml:space="preserve"> стратегически</w:t>
      </w:r>
      <w:r w:rsidR="000769A0" w:rsidRPr="007A1078">
        <w:t>х</w:t>
      </w:r>
      <w:r w:rsidR="00AE32A8" w:rsidRPr="007A1078">
        <w:t xml:space="preserve"> задач, обозначенны</w:t>
      </w:r>
      <w:r w:rsidR="000769A0" w:rsidRPr="007A1078">
        <w:t>х</w:t>
      </w:r>
      <w:r w:rsidR="00AE32A8" w:rsidRPr="007A1078">
        <w:t xml:space="preserve"> указами Президента Р</w:t>
      </w:r>
      <w:r w:rsidR="000769A0" w:rsidRPr="007A1078">
        <w:t>оссийской Федерации</w:t>
      </w:r>
      <w:r w:rsidR="00AE32A8" w:rsidRPr="007A1078">
        <w:t>, основными направлениями бюджетной, налоговой и таможенно-тарифной политики РФ на 20</w:t>
      </w:r>
      <w:r w:rsidR="00234B57" w:rsidRPr="007A1078">
        <w:t>2</w:t>
      </w:r>
      <w:r w:rsidR="002E73A4">
        <w:t>5</w:t>
      </w:r>
      <w:r w:rsidR="00AE32A8" w:rsidRPr="007A1078">
        <w:t xml:space="preserve"> год и на плановый период 202</w:t>
      </w:r>
      <w:r w:rsidR="00E01336">
        <w:t>6</w:t>
      </w:r>
      <w:r w:rsidR="00AE32A8" w:rsidRPr="007A1078">
        <w:t xml:space="preserve"> и 202</w:t>
      </w:r>
      <w:r w:rsidR="00E01336">
        <w:t>7</w:t>
      </w:r>
      <w:r w:rsidR="00AE32A8" w:rsidRPr="007A1078">
        <w:t xml:space="preserve"> годов</w:t>
      </w:r>
      <w:r w:rsidR="000A5776" w:rsidRPr="007A1078">
        <w:t xml:space="preserve"> и основными направлениями бюджетной и  налоговой политики Ростовской области на </w:t>
      </w:r>
      <w:r w:rsidR="00A14C5D" w:rsidRPr="00E70001">
        <w:t>202</w:t>
      </w:r>
      <w:r w:rsidR="00A14C5D">
        <w:t>5</w:t>
      </w:r>
      <w:r w:rsidR="00A14C5D" w:rsidRPr="00E70001">
        <w:t>-202</w:t>
      </w:r>
      <w:r w:rsidR="00A14C5D">
        <w:t>7</w:t>
      </w:r>
      <w:r w:rsidR="00A14C5D" w:rsidRPr="00E70001">
        <w:t xml:space="preserve"> </w:t>
      </w:r>
      <w:r w:rsidR="000A5776" w:rsidRPr="007A1078">
        <w:t>годы</w:t>
      </w:r>
      <w:r w:rsidR="00AE32A8" w:rsidRPr="007A1078">
        <w:t>.</w:t>
      </w:r>
    </w:p>
    <w:p w:rsidR="000769A0" w:rsidRPr="00E70001" w:rsidRDefault="000769A0" w:rsidP="00E70001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E70001">
        <w:rPr>
          <w:color w:val="000000"/>
          <w:szCs w:val="28"/>
        </w:rPr>
        <w:t>Приоритетной целью бюджетной политики является сбалансированность консолидированного бюджета и устойчивость бюджетной системы.</w:t>
      </w:r>
    </w:p>
    <w:p w:rsidR="00AE32A8" w:rsidRPr="00E70001" w:rsidRDefault="000769A0" w:rsidP="00E70001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E70001">
        <w:rPr>
          <w:color w:val="000000"/>
          <w:szCs w:val="28"/>
        </w:rPr>
        <w:t>О</w:t>
      </w:r>
      <w:r w:rsidR="00AE32A8" w:rsidRPr="00E70001">
        <w:rPr>
          <w:color w:val="000000"/>
          <w:szCs w:val="28"/>
        </w:rPr>
        <w:t>сновны</w:t>
      </w:r>
      <w:r w:rsidRPr="00E70001">
        <w:rPr>
          <w:color w:val="000000"/>
          <w:szCs w:val="28"/>
        </w:rPr>
        <w:t>ми</w:t>
      </w:r>
      <w:r w:rsidR="00AE32A8" w:rsidRPr="00E70001">
        <w:rPr>
          <w:color w:val="000000"/>
          <w:szCs w:val="28"/>
        </w:rPr>
        <w:t xml:space="preserve"> задач</w:t>
      </w:r>
      <w:r w:rsidRPr="00E70001">
        <w:rPr>
          <w:color w:val="000000"/>
          <w:szCs w:val="28"/>
        </w:rPr>
        <w:t xml:space="preserve">ами на </w:t>
      </w:r>
      <w:r w:rsidR="00A14C5D" w:rsidRPr="00E70001">
        <w:t>202</w:t>
      </w:r>
      <w:r w:rsidR="00A14C5D">
        <w:t>5</w:t>
      </w:r>
      <w:r w:rsidR="00A14C5D" w:rsidRPr="00E70001">
        <w:t>-202</w:t>
      </w:r>
      <w:r w:rsidR="00A14C5D">
        <w:t>7</w:t>
      </w:r>
      <w:r w:rsidR="00A14C5D" w:rsidRPr="00E70001">
        <w:t xml:space="preserve"> </w:t>
      </w:r>
      <w:r w:rsidRPr="00E70001">
        <w:rPr>
          <w:color w:val="000000"/>
          <w:szCs w:val="28"/>
        </w:rPr>
        <w:t>годы явля</w:t>
      </w:r>
      <w:r w:rsidR="00BB0E26" w:rsidRPr="00E70001">
        <w:rPr>
          <w:color w:val="000000"/>
          <w:szCs w:val="28"/>
        </w:rPr>
        <w:t>ю</w:t>
      </w:r>
      <w:r w:rsidRPr="00E70001">
        <w:rPr>
          <w:color w:val="000000"/>
          <w:szCs w:val="28"/>
        </w:rPr>
        <w:t>тся</w:t>
      </w:r>
      <w:r w:rsidR="00FD16BB" w:rsidRPr="00E70001">
        <w:rPr>
          <w:color w:val="000000"/>
          <w:szCs w:val="28"/>
        </w:rPr>
        <w:t xml:space="preserve"> </w:t>
      </w:r>
      <w:r w:rsidR="00AE32A8" w:rsidRPr="00E70001">
        <w:rPr>
          <w:color w:val="000000"/>
          <w:szCs w:val="28"/>
        </w:rPr>
        <w:t>повышени</w:t>
      </w:r>
      <w:r w:rsidRPr="00E70001">
        <w:rPr>
          <w:color w:val="000000"/>
          <w:szCs w:val="28"/>
        </w:rPr>
        <w:t>е</w:t>
      </w:r>
      <w:r w:rsidR="00AE32A8" w:rsidRPr="00E70001">
        <w:rPr>
          <w:color w:val="000000"/>
          <w:szCs w:val="28"/>
        </w:rPr>
        <w:t xml:space="preserve"> налоговых и неналоговых поступлений, </w:t>
      </w:r>
      <w:r w:rsidRPr="00E70001">
        <w:t>эффективное управление расходами</w:t>
      </w:r>
      <w:r w:rsidR="00C0007D" w:rsidRPr="00E70001">
        <w:t xml:space="preserve"> </w:t>
      </w:r>
      <w:r w:rsidR="00AE32A8" w:rsidRPr="00E70001">
        <w:rPr>
          <w:color w:val="000000"/>
          <w:szCs w:val="28"/>
        </w:rPr>
        <w:t>с учетом их оптимизации, проведени</w:t>
      </w:r>
      <w:r w:rsidRPr="00E70001">
        <w:rPr>
          <w:color w:val="000000"/>
          <w:szCs w:val="28"/>
        </w:rPr>
        <w:t>е</w:t>
      </w:r>
      <w:r w:rsidR="00AE32A8" w:rsidRPr="00E70001">
        <w:rPr>
          <w:color w:val="000000"/>
          <w:szCs w:val="28"/>
        </w:rPr>
        <w:t xml:space="preserve"> взвешенной долговой политики, </w:t>
      </w:r>
      <w:r w:rsidR="00C34DD6" w:rsidRPr="00E70001">
        <w:rPr>
          <w:color w:val="000000"/>
          <w:szCs w:val="28"/>
        </w:rPr>
        <w:t>поддержка мер по обеспечению сбалансированности местных бюджетов</w:t>
      </w:r>
      <w:r w:rsidR="00AE32A8" w:rsidRPr="00E70001">
        <w:rPr>
          <w:color w:val="000000"/>
          <w:szCs w:val="28"/>
        </w:rPr>
        <w:t>.</w:t>
      </w:r>
    </w:p>
    <w:p w:rsidR="00815368" w:rsidRPr="000F1527" w:rsidRDefault="000F1527" w:rsidP="000F1527">
      <w:pPr>
        <w:jc w:val="both"/>
        <w:rPr>
          <w:szCs w:val="28"/>
        </w:rPr>
      </w:pPr>
      <w:r w:rsidRPr="000F1527">
        <w:t xml:space="preserve">           </w:t>
      </w:r>
      <w:r w:rsidR="00AD20D6" w:rsidRPr="000F1527">
        <w:t xml:space="preserve">Решению поставленных задач будет способствовать </w:t>
      </w:r>
      <w:r w:rsidRPr="000F1527">
        <w:rPr>
          <w:szCs w:val="28"/>
        </w:rPr>
        <w:t>План мероприятий по росту доходного потенциала</w:t>
      </w:r>
      <w:r w:rsidRPr="000F1527">
        <w:rPr>
          <w:rFonts w:eastAsia="Calibri"/>
          <w:szCs w:val="28"/>
        </w:rPr>
        <w:t xml:space="preserve"> Камышевского сельского поселения</w:t>
      </w:r>
      <w:r w:rsidRPr="000F1527">
        <w:rPr>
          <w:szCs w:val="28"/>
        </w:rPr>
        <w:t xml:space="preserve"> </w:t>
      </w:r>
      <w:r w:rsidRPr="000F1527">
        <w:rPr>
          <w:rFonts w:eastAsia="Calibri"/>
          <w:szCs w:val="28"/>
          <w:lang w:eastAsia="en-US"/>
        </w:rPr>
        <w:t>Орловского района и оптимизации расходов бюджета</w:t>
      </w:r>
      <w:r w:rsidRPr="000F1527">
        <w:rPr>
          <w:rFonts w:eastAsia="Calibri"/>
          <w:szCs w:val="28"/>
        </w:rPr>
        <w:t xml:space="preserve"> Камышевского сельского поселения </w:t>
      </w:r>
      <w:r w:rsidRPr="000F1527">
        <w:rPr>
          <w:rFonts w:eastAsia="Calibri"/>
          <w:szCs w:val="28"/>
          <w:lang w:eastAsia="en-US"/>
        </w:rPr>
        <w:t>Орловского района, предусматривающего, в том числе мероприятия по повышению эффективности расходов на содержание бюджетной сети до 2027 года</w:t>
      </w:r>
      <w:r w:rsidR="0085190F" w:rsidRPr="000F1527">
        <w:rPr>
          <w:color w:val="000000"/>
          <w:szCs w:val="28"/>
        </w:rPr>
        <w:t>,</w:t>
      </w:r>
      <w:r w:rsidR="000C1C30" w:rsidRPr="000F1527">
        <w:rPr>
          <w:color w:val="000000"/>
          <w:szCs w:val="28"/>
        </w:rPr>
        <w:t xml:space="preserve"> утвержденный</w:t>
      </w:r>
      <w:r w:rsidR="000C1C30" w:rsidRPr="000F1527">
        <w:t xml:space="preserve"> постановлением  Админи</w:t>
      </w:r>
      <w:r w:rsidR="00650679" w:rsidRPr="000F1527">
        <w:t>страции Камышевского сельского поселения</w:t>
      </w:r>
      <w:r w:rsidR="000C1C30" w:rsidRPr="000F1527">
        <w:rPr>
          <w:color w:val="000000"/>
          <w:szCs w:val="28"/>
        </w:rPr>
        <w:t xml:space="preserve"> от </w:t>
      </w:r>
      <w:r w:rsidRPr="000F1527">
        <w:rPr>
          <w:color w:val="000000"/>
          <w:szCs w:val="28"/>
        </w:rPr>
        <w:t xml:space="preserve"> 25</w:t>
      </w:r>
      <w:r w:rsidR="000C1C30" w:rsidRPr="000F1527">
        <w:rPr>
          <w:color w:val="000000"/>
          <w:szCs w:val="28"/>
        </w:rPr>
        <w:t>.</w:t>
      </w:r>
      <w:r w:rsidRPr="000F1527">
        <w:rPr>
          <w:color w:val="000000"/>
          <w:szCs w:val="28"/>
        </w:rPr>
        <w:t>03</w:t>
      </w:r>
      <w:r w:rsidR="000C1C30" w:rsidRPr="000F1527">
        <w:rPr>
          <w:color w:val="000000"/>
          <w:szCs w:val="28"/>
        </w:rPr>
        <w:t>.20</w:t>
      </w:r>
      <w:r w:rsidRPr="000F1527">
        <w:rPr>
          <w:color w:val="000000"/>
          <w:szCs w:val="28"/>
        </w:rPr>
        <w:t>24</w:t>
      </w:r>
      <w:r w:rsidR="000C1C30" w:rsidRPr="000F1527">
        <w:rPr>
          <w:color w:val="000000"/>
          <w:szCs w:val="28"/>
        </w:rPr>
        <w:t> № </w:t>
      </w:r>
      <w:r w:rsidRPr="000F1527">
        <w:rPr>
          <w:color w:val="000000"/>
          <w:szCs w:val="28"/>
        </w:rPr>
        <w:t>70.</w:t>
      </w:r>
    </w:p>
    <w:p w:rsidR="00DF0D40" w:rsidRPr="00E70001" w:rsidRDefault="004C31F2" w:rsidP="00E70001">
      <w:pPr>
        <w:tabs>
          <w:tab w:val="left" w:pos="720"/>
        </w:tabs>
        <w:ind w:firstLine="709"/>
        <w:jc w:val="both"/>
        <w:rPr>
          <w:szCs w:val="28"/>
        </w:rPr>
      </w:pPr>
      <w:r w:rsidRPr="00E70001">
        <w:rPr>
          <w:szCs w:val="28"/>
        </w:rPr>
        <w:t>Доходы бюджета сформированы в соответствии с основными направлениями налоговой политики с учетом изменений, внесенных в бюджетное и налоговое законодательство</w:t>
      </w:r>
      <w:r w:rsidR="003A3252" w:rsidRPr="00E70001">
        <w:rPr>
          <w:szCs w:val="28"/>
        </w:rPr>
        <w:t>.</w:t>
      </w:r>
    </w:p>
    <w:p w:rsidR="00AF4D49" w:rsidRPr="00E70001" w:rsidRDefault="005149D2" w:rsidP="00E7000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149D2">
        <w:rPr>
          <w:szCs w:val="28"/>
        </w:rPr>
        <w:t xml:space="preserve">Приоритетным направлением бюджетных расходов является реализация </w:t>
      </w:r>
      <w:r w:rsidRPr="005149D2">
        <w:t xml:space="preserve">Указа Президента Российской Федерации от 07.05.2024 № 309 «О национальных целях развития Российской Федерации на период до 2030 года и на перспективу до 2036 года», </w:t>
      </w:r>
      <w:r w:rsidR="00DD086D" w:rsidRPr="005149D2">
        <w:rPr>
          <w:szCs w:val="28"/>
        </w:rPr>
        <w:t xml:space="preserve"> и от 21.07.2020 № 474 </w:t>
      </w:r>
      <w:r w:rsidR="00DD086D" w:rsidRPr="005149D2">
        <w:rPr>
          <w:sz w:val="24"/>
          <w:szCs w:val="24"/>
        </w:rPr>
        <w:t>«</w:t>
      </w:r>
      <w:r w:rsidR="00DD086D" w:rsidRPr="005149D2">
        <w:rPr>
          <w:szCs w:val="28"/>
        </w:rPr>
        <w:t>О национальных целях развития Российской Федерации на период до 2030 года».</w:t>
      </w:r>
      <w:r w:rsidR="00DD086D" w:rsidRPr="00DD086D">
        <w:rPr>
          <w:color w:val="000000"/>
          <w:szCs w:val="28"/>
        </w:rPr>
        <w:t xml:space="preserve"> </w:t>
      </w:r>
      <w:r w:rsidR="00AF4D49" w:rsidRPr="00E70001">
        <w:rPr>
          <w:szCs w:val="28"/>
        </w:rPr>
        <w:t xml:space="preserve"> </w:t>
      </w:r>
    </w:p>
    <w:p w:rsidR="00AF4D49" w:rsidRPr="00E70001" w:rsidRDefault="00AF4D49" w:rsidP="00E7000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70001">
        <w:rPr>
          <w:szCs w:val="28"/>
        </w:rPr>
        <w:t xml:space="preserve">Продолжится </w:t>
      </w:r>
      <w:r w:rsidR="00B63181" w:rsidRPr="00E70001">
        <w:rPr>
          <w:szCs w:val="28"/>
        </w:rPr>
        <w:t>реализация майских указов Президента РФ 2012 года</w:t>
      </w:r>
      <w:r w:rsidR="00E85991" w:rsidRPr="00E70001">
        <w:rPr>
          <w:szCs w:val="28"/>
        </w:rPr>
        <w:t xml:space="preserve"> </w:t>
      </w:r>
      <w:r w:rsidR="00B63181" w:rsidRPr="00E70001">
        <w:rPr>
          <w:szCs w:val="28"/>
        </w:rPr>
        <w:t>в</w:t>
      </w:r>
      <w:r w:rsidR="00E85991" w:rsidRPr="00E70001">
        <w:rPr>
          <w:szCs w:val="28"/>
        </w:rPr>
        <w:t xml:space="preserve"> </w:t>
      </w:r>
      <w:r w:rsidR="00B63181" w:rsidRPr="00E70001">
        <w:rPr>
          <w:szCs w:val="28"/>
        </w:rPr>
        <w:t xml:space="preserve"> целях поддержания </w:t>
      </w:r>
      <w:r w:rsidRPr="00E70001">
        <w:rPr>
          <w:szCs w:val="28"/>
        </w:rPr>
        <w:t xml:space="preserve">уровня достигнутых показателей по повышению оплаты труда </w:t>
      </w:r>
      <w:r w:rsidR="00871344" w:rsidRPr="00E70001">
        <w:rPr>
          <w:szCs w:val="28"/>
        </w:rPr>
        <w:t>отдельным категориям работников бюджетной сферы</w:t>
      </w:r>
      <w:r w:rsidR="00B63181" w:rsidRPr="00E70001">
        <w:rPr>
          <w:szCs w:val="28"/>
        </w:rPr>
        <w:t>.</w:t>
      </w:r>
    </w:p>
    <w:p w:rsidR="007D3D7D" w:rsidRPr="00E70001" w:rsidRDefault="007D3D7D" w:rsidP="00E7000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7D3D7D" w:rsidRPr="00E70001" w:rsidRDefault="007D3D7D" w:rsidP="00E70001">
      <w:pPr>
        <w:tabs>
          <w:tab w:val="left" w:pos="709"/>
        </w:tabs>
        <w:ind w:firstLine="709"/>
        <w:jc w:val="both"/>
        <w:rPr>
          <w:szCs w:val="28"/>
        </w:rPr>
      </w:pPr>
      <w:r w:rsidRPr="00E70001">
        <w:t xml:space="preserve">В соответствии с прогнозом социально-экономического развития на </w:t>
      </w:r>
      <w:r w:rsidR="00E01336" w:rsidRPr="00E70001">
        <w:t>202</w:t>
      </w:r>
      <w:r w:rsidR="00E01336">
        <w:t>5</w:t>
      </w:r>
      <w:r w:rsidR="00E01336" w:rsidRPr="00E70001">
        <w:t>-202</w:t>
      </w:r>
      <w:r w:rsidR="00E01336">
        <w:t>7</w:t>
      </w:r>
      <w:r w:rsidR="00E01336" w:rsidRPr="00E70001">
        <w:t xml:space="preserve"> </w:t>
      </w:r>
      <w:r w:rsidR="00E01336">
        <w:t>г</w:t>
      </w:r>
      <w:r w:rsidRPr="00E70001">
        <w:t xml:space="preserve">оды, </w:t>
      </w:r>
      <w:r w:rsidRPr="00E70001">
        <w:rPr>
          <w:szCs w:val="28"/>
        </w:rPr>
        <w:t xml:space="preserve">показатели бюджета </w:t>
      </w:r>
      <w:r w:rsidR="00D55C65">
        <w:rPr>
          <w:szCs w:val="28"/>
        </w:rPr>
        <w:t xml:space="preserve">Камышевского сельского поселения Орловского района   </w:t>
      </w:r>
      <w:r w:rsidRPr="00E70001">
        <w:rPr>
          <w:szCs w:val="28"/>
        </w:rPr>
        <w:t xml:space="preserve">сформированы с учетом </w:t>
      </w:r>
      <w:r w:rsidR="004C6FC4" w:rsidRPr="00E70001">
        <w:rPr>
          <w:szCs w:val="28"/>
        </w:rPr>
        <w:t>уточнения расходов</w:t>
      </w:r>
      <w:r w:rsidR="00AE5810" w:rsidRPr="00E70001">
        <w:rPr>
          <w:szCs w:val="28"/>
        </w:rPr>
        <w:t>, подлежащих индексации, на п</w:t>
      </w:r>
      <w:r w:rsidR="003168CD" w:rsidRPr="00E70001">
        <w:rPr>
          <w:szCs w:val="28"/>
        </w:rPr>
        <w:t>р</w:t>
      </w:r>
      <w:r w:rsidR="00AE5810" w:rsidRPr="00E70001">
        <w:rPr>
          <w:szCs w:val="28"/>
        </w:rPr>
        <w:t>огнозный уровень</w:t>
      </w:r>
      <w:r w:rsidR="003168CD" w:rsidRPr="00E70001">
        <w:rPr>
          <w:szCs w:val="28"/>
        </w:rPr>
        <w:t xml:space="preserve"> </w:t>
      </w:r>
      <w:r w:rsidR="00AE5810" w:rsidRPr="00E70001">
        <w:rPr>
          <w:szCs w:val="28"/>
        </w:rPr>
        <w:t xml:space="preserve">инфляции (индекс роста потребительских цен) в </w:t>
      </w:r>
      <w:r w:rsidR="00AE5810" w:rsidRPr="00853F19">
        <w:rPr>
          <w:szCs w:val="28"/>
        </w:rPr>
        <w:t>20</w:t>
      </w:r>
      <w:r w:rsidR="003168CD" w:rsidRPr="00853F19">
        <w:rPr>
          <w:szCs w:val="28"/>
        </w:rPr>
        <w:t>2</w:t>
      </w:r>
      <w:r w:rsidR="00E01336">
        <w:rPr>
          <w:szCs w:val="28"/>
        </w:rPr>
        <w:t>5</w:t>
      </w:r>
      <w:r w:rsidR="00632F33" w:rsidRPr="00853F19">
        <w:rPr>
          <w:szCs w:val="28"/>
        </w:rPr>
        <w:t xml:space="preserve"> </w:t>
      </w:r>
      <w:r w:rsidR="00851BE0" w:rsidRPr="00853F19">
        <w:rPr>
          <w:szCs w:val="28"/>
        </w:rPr>
        <w:t xml:space="preserve">году – 4,0 </w:t>
      </w:r>
      <w:r w:rsidR="003168CD" w:rsidRPr="00853F19">
        <w:rPr>
          <w:szCs w:val="28"/>
        </w:rPr>
        <w:t>%</w:t>
      </w:r>
      <w:r w:rsidR="000D7032" w:rsidRPr="00853F19">
        <w:rPr>
          <w:szCs w:val="28"/>
        </w:rPr>
        <w:t>, в 202</w:t>
      </w:r>
      <w:r w:rsidR="00E01336">
        <w:rPr>
          <w:szCs w:val="28"/>
        </w:rPr>
        <w:t>6</w:t>
      </w:r>
      <w:r w:rsidR="000D7032" w:rsidRPr="00853F19">
        <w:rPr>
          <w:szCs w:val="28"/>
        </w:rPr>
        <w:t xml:space="preserve"> году – 4</w:t>
      </w:r>
      <w:r w:rsidR="00851BE0" w:rsidRPr="00853F19">
        <w:rPr>
          <w:szCs w:val="28"/>
        </w:rPr>
        <w:t xml:space="preserve">,0 </w:t>
      </w:r>
      <w:r w:rsidR="000D7032" w:rsidRPr="00853F19">
        <w:rPr>
          <w:szCs w:val="28"/>
        </w:rPr>
        <w:t>%, в 202</w:t>
      </w:r>
      <w:r w:rsidR="00E01336">
        <w:rPr>
          <w:szCs w:val="28"/>
        </w:rPr>
        <w:t>7</w:t>
      </w:r>
      <w:r w:rsidR="000D7032" w:rsidRPr="00853F19">
        <w:rPr>
          <w:szCs w:val="28"/>
        </w:rPr>
        <w:t xml:space="preserve"> году – 4</w:t>
      </w:r>
      <w:r w:rsidR="00851BE0" w:rsidRPr="00853F19">
        <w:rPr>
          <w:szCs w:val="28"/>
        </w:rPr>
        <w:t>,0</w:t>
      </w:r>
      <w:r w:rsidR="000D7032" w:rsidRPr="00853F19">
        <w:rPr>
          <w:szCs w:val="28"/>
        </w:rPr>
        <w:t>%</w:t>
      </w:r>
      <w:r w:rsidRPr="00853F19">
        <w:rPr>
          <w:szCs w:val="28"/>
        </w:rPr>
        <w:t>.</w:t>
      </w:r>
    </w:p>
    <w:p w:rsidR="00712FD4" w:rsidRPr="00E70001" w:rsidRDefault="00712FD4" w:rsidP="00E7000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70001">
        <w:rPr>
          <w:szCs w:val="28"/>
        </w:rPr>
        <w:t xml:space="preserve">Эффективное управление расходами будет обеспечиваться посредством реализации </w:t>
      </w:r>
      <w:r w:rsidR="000A5776" w:rsidRPr="00E70001">
        <w:rPr>
          <w:szCs w:val="28"/>
        </w:rPr>
        <w:t>муниципальных</w:t>
      </w:r>
      <w:r w:rsidRPr="00E70001">
        <w:rPr>
          <w:szCs w:val="28"/>
        </w:rPr>
        <w:t xml:space="preserve"> программ </w:t>
      </w:r>
      <w:r w:rsidR="00D55C65">
        <w:rPr>
          <w:szCs w:val="28"/>
        </w:rPr>
        <w:t xml:space="preserve">Камышевского сельского поселения </w:t>
      </w:r>
      <w:r w:rsidR="000A5776" w:rsidRPr="00E70001">
        <w:rPr>
          <w:szCs w:val="28"/>
        </w:rPr>
        <w:t>Орловского района</w:t>
      </w:r>
      <w:r w:rsidRPr="00E70001">
        <w:rPr>
          <w:szCs w:val="28"/>
        </w:rPr>
        <w:t>.</w:t>
      </w:r>
    </w:p>
    <w:p w:rsidR="001C7F9D" w:rsidRPr="00E70001" w:rsidRDefault="00036F30" w:rsidP="00E70001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r w:rsidRPr="001B7749">
        <w:rPr>
          <w:szCs w:val="28"/>
        </w:rPr>
        <w:t xml:space="preserve">Подготовка проекта бюджета на </w:t>
      </w:r>
      <w:r w:rsidR="00E01336" w:rsidRPr="00E70001">
        <w:t>202</w:t>
      </w:r>
      <w:r w:rsidR="00E01336">
        <w:t>5</w:t>
      </w:r>
      <w:r w:rsidR="00E01336" w:rsidRPr="00E70001">
        <w:t>-202</w:t>
      </w:r>
      <w:r w:rsidR="00E01336">
        <w:t>7</w:t>
      </w:r>
      <w:r w:rsidR="00E01336" w:rsidRPr="00E70001">
        <w:t xml:space="preserve"> </w:t>
      </w:r>
      <w:r w:rsidRPr="001B7749">
        <w:rPr>
          <w:szCs w:val="28"/>
        </w:rPr>
        <w:t xml:space="preserve">годы осуществлялась </w:t>
      </w:r>
      <w:r w:rsidR="001C7F9D" w:rsidRPr="001B7749">
        <w:rPr>
          <w:szCs w:val="28"/>
        </w:rPr>
        <w:t xml:space="preserve">в соответствии с порядком и сроками, утвержденными постановлением </w:t>
      </w:r>
      <w:r w:rsidR="00D55C65">
        <w:rPr>
          <w:szCs w:val="28"/>
        </w:rPr>
        <w:t>Администрации Камышевского сельского поселения</w:t>
      </w:r>
      <w:r w:rsidR="001C7F9D" w:rsidRPr="001B7749">
        <w:rPr>
          <w:szCs w:val="28"/>
        </w:rPr>
        <w:t xml:space="preserve"> </w:t>
      </w:r>
      <w:r w:rsidR="001C7F9D" w:rsidRPr="009625DA">
        <w:rPr>
          <w:szCs w:val="28"/>
        </w:rPr>
        <w:t xml:space="preserve">от </w:t>
      </w:r>
      <w:r w:rsidR="009625DA" w:rsidRPr="009625DA">
        <w:rPr>
          <w:szCs w:val="28"/>
        </w:rPr>
        <w:t>14</w:t>
      </w:r>
      <w:r w:rsidRPr="009625DA">
        <w:rPr>
          <w:szCs w:val="28"/>
        </w:rPr>
        <w:t>.0</w:t>
      </w:r>
      <w:r w:rsidR="001B7749" w:rsidRPr="009625DA">
        <w:rPr>
          <w:szCs w:val="28"/>
        </w:rPr>
        <w:t>6</w:t>
      </w:r>
      <w:r w:rsidRPr="009625DA">
        <w:rPr>
          <w:szCs w:val="28"/>
        </w:rPr>
        <w:t>.20</w:t>
      </w:r>
      <w:r w:rsidR="00CD44E9" w:rsidRPr="009625DA">
        <w:rPr>
          <w:szCs w:val="28"/>
        </w:rPr>
        <w:t>2</w:t>
      </w:r>
      <w:r w:rsidR="009625DA" w:rsidRPr="009625DA">
        <w:rPr>
          <w:szCs w:val="28"/>
        </w:rPr>
        <w:t>4</w:t>
      </w:r>
      <w:r w:rsidR="001C7F9D" w:rsidRPr="009625DA">
        <w:rPr>
          <w:szCs w:val="28"/>
        </w:rPr>
        <w:t xml:space="preserve"> № </w:t>
      </w:r>
      <w:r w:rsidR="009625DA" w:rsidRPr="009625DA">
        <w:rPr>
          <w:szCs w:val="28"/>
        </w:rPr>
        <w:t>101</w:t>
      </w:r>
      <w:r w:rsidR="001C7F9D" w:rsidRPr="009625DA">
        <w:rPr>
          <w:szCs w:val="28"/>
        </w:rPr>
        <w:t xml:space="preserve"> «Об утверждении Порядка и сроков составления </w:t>
      </w:r>
      <w:r w:rsidR="001C7F9D" w:rsidRPr="009625DA">
        <w:rPr>
          <w:spacing w:val="-4"/>
          <w:szCs w:val="28"/>
        </w:rPr>
        <w:t>проекта бюджета</w:t>
      </w:r>
      <w:r w:rsidR="000A5776" w:rsidRPr="009625DA">
        <w:rPr>
          <w:spacing w:val="-4"/>
          <w:szCs w:val="28"/>
        </w:rPr>
        <w:t xml:space="preserve"> </w:t>
      </w:r>
      <w:r w:rsidR="00D55C65" w:rsidRPr="009625DA">
        <w:rPr>
          <w:spacing w:val="-4"/>
          <w:szCs w:val="28"/>
        </w:rPr>
        <w:t xml:space="preserve">Камышевского сельского поселения </w:t>
      </w:r>
      <w:r w:rsidR="000A5776" w:rsidRPr="009625DA">
        <w:rPr>
          <w:spacing w:val="-4"/>
          <w:szCs w:val="28"/>
        </w:rPr>
        <w:t>Орловского района</w:t>
      </w:r>
      <w:r w:rsidR="001C7F9D" w:rsidRPr="009625DA">
        <w:rPr>
          <w:spacing w:val="-4"/>
          <w:szCs w:val="28"/>
        </w:rPr>
        <w:t xml:space="preserve"> </w:t>
      </w:r>
      <w:r w:rsidR="00E01336" w:rsidRPr="009625DA">
        <w:rPr>
          <w:szCs w:val="28"/>
        </w:rPr>
        <w:t>на 2025</w:t>
      </w:r>
      <w:r w:rsidR="001B7749" w:rsidRPr="009625DA">
        <w:rPr>
          <w:szCs w:val="28"/>
        </w:rPr>
        <w:t xml:space="preserve"> год </w:t>
      </w:r>
      <w:r w:rsidR="00E01336" w:rsidRPr="009625DA">
        <w:rPr>
          <w:szCs w:val="28"/>
        </w:rPr>
        <w:t>и на плановый период 2026 и 2027</w:t>
      </w:r>
      <w:r w:rsidR="001B7749" w:rsidRPr="009625DA">
        <w:rPr>
          <w:szCs w:val="28"/>
        </w:rPr>
        <w:t xml:space="preserve"> годов</w:t>
      </w:r>
      <w:r w:rsidR="001C7F9D" w:rsidRPr="009625DA">
        <w:rPr>
          <w:spacing w:val="-4"/>
          <w:szCs w:val="28"/>
        </w:rPr>
        <w:t>».</w:t>
      </w:r>
    </w:p>
    <w:p w:rsidR="00960792" w:rsidRPr="00E70001" w:rsidRDefault="009A63D0" w:rsidP="00E70001">
      <w:pPr>
        <w:autoSpaceDE w:val="0"/>
        <w:autoSpaceDN w:val="0"/>
        <w:adjustRightInd w:val="0"/>
        <w:ind w:firstLine="709"/>
        <w:jc w:val="both"/>
      </w:pPr>
      <w:r w:rsidRPr="00E70001">
        <w:rPr>
          <w:szCs w:val="28"/>
        </w:rPr>
        <w:t xml:space="preserve">В целях обеспечения открытости и прозрачности бюджета доступность бюджетных данных для граждан реализована путем работы в информационно-телекоммуникационной сети «Интернет» </w:t>
      </w:r>
      <w:r w:rsidR="00D55C65">
        <w:rPr>
          <w:snapToGrid w:val="0"/>
        </w:rPr>
        <w:t>на официальном сайте</w:t>
      </w:r>
      <w:r w:rsidR="00574EB3" w:rsidRPr="00E70001">
        <w:rPr>
          <w:snapToGrid w:val="0"/>
        </w:rPr>
        <w:t xml:space="preserve"> </w:t>
      </w:r>
      <w:r w:rsidR="00D55C65">
        <w:rPr>
          <w:snapToGrid w:val="0"/>
        </w:rPr>
        <w:t>Администрации Камышевского сельского поселения</w:t>
      </w:r>
      <w:r w:rsidR="00960792" w:rsidRPr="00E70001">
        <w:t>.</w:t>
      </w:r>
    </w:p>
    <w:p w:rsidR="002C6378" w:rsidRPr="00E70001" w:rsidRDefault="002C6378" w:rsidP="00E70001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DF6AB6" w:rsidRPr="001C1F6E" w:rsidRDefault="00DF6AB6" w:rsidP="00DF6AB6">
      <w:pPr>
        <w:pStyle w:val="a4"/>
        <w:rPr>
          <w:rFonts w:asciiTheme="majorHAnsi" w:hAnsiTheme="majorHAnsi"/>
          <w:b/>
          <w:sz w:val="32"/>
          <w:szCs w:val="32"/>
        </w:rPr>
      </w:pPr>
      <w:r w:rsidRPr="001C1F6E">
        <w:rPr>
          <w:rFonts w:asciiTheme="majorHAnsi" w:hAnsiTheme="majorHAnsi"/>
          <w:b/>
          <w:sz w:val="32"/>
          <w:szCs w:val="32"/>
          <w:lang w:val="en-US"/>
        </w:rPr>
        <w:t>II</w:t>
      </w:r>
      <w:r w:rsidR="00B958C7">
        <w:rPr>
          <w:rFonts w:asciiTheme="majorHAnsi" w:hAnsiTheme="majorHAnsi"/>
          <w:b/>
          <w:sz w:val="32"/>
          <w:szCs w:val="32"/>
        </w:rPr>
        <w:t>.Основные характеристики решения</w:t>
      </w:r>
      <w:r w:rsidRPr="001C1F6E">
        <w:rPr>
          <w:rFonts w:asciiTheme="majorHAnsi" w:hAnsiTheme="majorHAnsi"/>
          <w:b/>
          <w:sz w:val="32"/>
          <w:szCs w:val="32"/>
        </w:rPr>
        <w:t xml:space="preserve"> </w:t>
      </w:r>
    </w:p>
    <w:p w:rsidR="00DF6AB6" w:rsidRPr="001C1F6E" w:rsidRDefault="00DF6AB6" w:rsidP="00DF6AB6">
      <w:pPr>
        <w:pStyle w:val="a4"/>
        <w:rPr>
          <w:rFonts w:asciiTheme="majorHAnsi" w:hAnsiTheme="majorHAnsi"/>
          <w:b/>
          <w:sz w:val="32"/>
          <w:szCs w:val="32"/>
        </w:rPr>
      </w:pPr>
      <w:r w:rsidRPr="001C1F6E">
        <w:rPr>
          <w:rFonts w:asciiTheme="majorHAnsi" w:hAnsiTheme="majorHAnsi"/>
          <w:b/>
          <w:sz w:val="32"/>
          <w:szCs w:val="32"/>
        </w:rPr>
        <w:t xml:space="preserve">бюджета </w:t>
      </w:r>
      <w:r w:rsidR="00D55C65">
        <w:rPr>
          <w:rFonts w:asciiTheme="majorHAnsi" w:hAnsiTheme="majorHAnsi"/>
          <w:b/>
          <w:sz w:val="32"/>
          <w:szCs w:val="32"/>
        </w:rPr>
        <w:t xml:space="preserve">Камышевского сельского поселения </w:t>
      </w:r>
      <w:r w:rsidRPr="001C1F6E">
        <w:rPr>
          <w:rFonts w:asciiTheme="majorHAnsi" w:hAnsiTheme="majorHAnsi"/>
          <w:b/>
          <w:sz w:val="32"/>
          <w:szCs w:val="32"/>
        </w:rPr>
        <w:t>Орловского района на 20</w:t>
      </w:r>
      <w:r w:rsidR="00FF61CC">
        <w:rPr>
          <w:rFonts w:asciiTheme="majorHAnsi" w:hAnsiTheme="majorHAnsi"/>
          <w:b/>
          <w:sz w:val="32"/>
          <w:szCs w:val="32"/>
        </w:rPr>
        <w:t>25</w:t>
      </w:r>
      <w:r w:rsidRPr="001C1F6E">
        <w:rPr>
          <w:rFonts w:asciiTheme="majorHAnsi" w:hAnsiTheme="majorHAnsi"/>
          <w:b/>
          <w:sz w:val="32"/>
          <w:szCs w:val="32"/>
        </w:rPr>
        <w:t xml:space="preserve"> год и на плановый</w:t>
      </w:r>
    </w:p>
    <w:p w:rsidR="00DF6AB6" w:rsidRPr="001C1F6E" w:rsidRDefault="00DF6AB6" w:rsidP="00DF6AB6">
      <w:pPr>
        <w:pStyle w:val="a4"/>
        <w:rPr>
          <w:rFonts w:asciiTheme="majorHAnsi" w:hAnsiTheme="majorHAnsi"/>
          <w:b/>
          <w:sz w:val="32"/>
          <w:szCs w:val="32"/>
        </w:rPr>
      </w:pPr>
      <w:r w:rsidRPr="001C1F6E">
        <w:rPr>
          <w:rFonts w:asciiTheme="majorHAnsi" w:hAnsiTheme="majorHAnsi"/>
          <w:b/>
          <w:sz w:val="32"/>
          <w:szCs w:val="32"/>
        </w:rPr>
        <w:t>период 202</w:t>
      </w:r>
      <w:r w:rsidR="00FF61CC">
        <w:rPr>
          <w:rFonts w:asciiTheme="majorHAnsi" w:hAnsiTheme="majorHAnsi"/>
          <w:b/>
          <w:sz w:val="32"/>
          <w:szCs w:val="32"/>
        </w:rPr>
        <w:t>6</w:t>
      </w:r>
      <w:r w:rsidRPr="001C1F6E">
        <w:rPr>
          <w:rFonts w:asciiTheme="majorHAnsi" w:hAnsiTheme="majorHAnsi"/>
          <w:b/>
          <w:sz w:val="32"/>
          <w:szCs w:val="32"/>
        </w:rPr>
        <w:t xml:space="preserve"> и 202</w:t>
      </w:r>
      <w:r w:rsidR="00FF61CC">
        <w:rPr>
          <w:rFonts w:asciiTheme="majorHAnsi" w:hAnsiTheme="majorHAnsi"/>
          <w:b/>
          <w:sz w:val="32"/>
          <w:szCs w:val="32"/>
        </w:rPr>
        <w:t>7</w:t>
      </w:r>
      <w:r w:rsidRPr="001C1F6E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DF6AB6" w:rsidRPr="001C1F6E" w:rsidRDefault="00DF6AB6" w:rsidP="00DF6AB6">
      <w:pPr>
        <w:pStyle w:val="a4"/>
        <w:ind w:firstLine="709"/>
        <w:jc w:val="both"/>
      </w:pPr>
    </w:p>
    <w:p w:rsidR="00DF6AB6" w:rsidRPr="001C1F6E" w:rsidRDefault="00B958C7" w:rsidP="00DF6AB6">
      <w:pPr>
        <w:pStyle w:val="a4"/>
        <w:ind w:firstLine="709"/>
        <w:jc w:val="both"/>
      </w:pPr>
      <w:r>
        <w:t>Основные характеристики решения</w:t>
      </w:r>
      <w:r w:rsidR="00DF6AB6" w:rsidRPr="001C1F6E">
        <w:t xml:space="preserve"> «О бюджете </w:t>
      </w:r>
      <w:r w:rsidR="00D55C65">
        <w:t xml:space="preserve">Камышевского сельского поселения </w:t>
      </w:r>
      <w:r w:rsidR="00DF6AB6" w:rsidRPr="001C1F6E">
        <w:t>Орловского района на 20</w:t>
      </w:r>
      <w:r w:rsidR="00FF61CC">
        <w:t>25</w:t>
      </w:r>
      <w:r w:rsidR="00DF6AB6">
        <w:t xml:space="preserve"> </w:t>
      </w:r>
      <w:r w:rsidR="00DF6AB6" w:rsidRPr="001C1F6E">
        <w:t>год и на плановый период 202</w:t>
      </w:r>
      <w:r w:rsidR="00FF61CC">
        <w:t>6</w:t>
      </w:r>
      <w:r w:rsidR="00DF6AB6" w:rsidRPr="001C1F6E">
        <w:t xml:space="preserve"> и 202</w:t>
      </w:r>
      <w:r w:rsidR="00FF61CC">
        <w:t>7</w:t>
      </w:r>
      <w:r w:rsidR="00DF6AB6" w:rsidRPr="001C1F6E">
        <w:t xml:space="preserve"> годов» </w:t>
      </w:r>
      <w:r w:rsidR="00DF6AB6" w:rsidRPr="001C1F6E">
        <w:rPr>
          <w:szCs w:val="28"/>
        </w:rPr>
        <w:t xml:space="preserve">предлагаются </w:t>
      </w:r>
      <w:r w:rsidR="00DF6AB6" w:rsidRPr="001C1F6E">
        <w:t xml:space="preserve">в соответствии с нижеприведенной таблицей.   </w:t>
      </w:r>
    </w:p>
    <w:p w:rsidR="00DF6AB6" w:rsidRPr="001C1F6E" w:rsidRDefault="00DF6AB6" w:rsidP="00DF6AB6">
      <w:pPr>
        <w:pStyle w:val="a4"/>
        <w:ind w:firstLine="709"/>
        <w:jc w:val="right"/>
        <w:rPr>
          <w:sz w:val="24"/>
          <w:szCs w:val="24"/>
        </w:rPr>
      </w:pPr>
      <w:r w:rsidRPr="001C1F6E">
        <w:rPr>
          <w:sz w:val="24"/>
          <w:szCs w:val="24"/>
        </w:rPr>
        <w:t>тыс.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2409"/>
        <w:gridCol w:w="1985"/>
        <w:gridCol w:w="1985"/>
      </w:tblGrid>
      <w:tr w:rsidR="00402B8C" w:rsidRPr="00D55C65" w:rsidTr="004A0F5F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F6AB6" w:rsidRPr="007E07E6" w:rsidRDefault="00DF6AB6" w:rsidP="004A0F5F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07E6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DF6AB6" w:rsidRPr="007E07E6" w:rsidRDefault="00DF6AB6" w:rsidP="004A0F5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07E6">
              <w:rPr>
                <w:rFonts w:ascii="Times New Roman" w:hAnsi="Times New Roman"/>
                <w:b/>
                <w:sz w:val="28"/>
                <w:szCs w:val="28"/>
              </w:rPr>
              <w:t>Проект</w:t>
            </w:r>
          </w:p>
        </w:tc>
      </w:tr>
      <w:tr w:rsidR="00402B8C" w:rsidRPr="00D55C65" w:rsidTr="004A0F5F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F6AB6" w:rsidRPr="007E07E6" w:rsidRDefault="00DF6AB6" w:rsidP="004A0F5F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DF6AB6" w:rsidRPr="007E07E6" w:rsidRDefault="00DF6AB6" w:rsidP="004A0F5F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07E6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FF61CC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F6AB6" w:rsidRPr="007E07E6" w:rsidRDefault="00DF6AB6" w:rsidP="004A0F5F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07E6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FF61CC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F6AB6" w:rsidRPr="007E07E6" w:rsidRDefault="00DF6AB6" w:rsidP="004A0F5F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07E6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FF61CC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402B8C" w:rsidRPr="00D55C65" w:rsidTr="004A0F5F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6AB6" w:rsidRPr="007E07E6" w:rsidRDefault="00DF6AB6" w:rsidP="004A0F5F">
            <w:pPr>
              <w:pStyle w:val="a4"/>
              <w:jc w:val="left"/>
              <w:rPr>
                <w:szCs w:val="28"/>
                <w:lang w:val="en-US"/>
              </w:rPr>
            </w:pPr>
            <w:r w:rsidRPr="007E07E6">
              <w:rPr>
                <w:b/>
                <w:szCs w:val="28"/>
                <w:lang w:val="en-US"/>
              </w:rPr>
              <w:t>I</w:t>
            </w:r>
            <w:r w:rsidRPr="007E07E6">
              <w:rPr>
                <w:b/>
                <w:szCs w:val="28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DF6AB6" w:rsidRPr="007E07E6" w:rsidRDefault="00C115E5" w:rsidP="004A0F5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="004257A1">
              <w:rPr>
                <w:rFonts w:ascii="Times New Roman" w:hAnsi="Times New Roman"/>
                <w:b/>
                <w:sz w:val="28"/>
                <w:szCs w:val="28"/>
              </w:rPr>
              <w:t>232,9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257A1" w:rsidRPr="007E07E6" w:rsidRDefault="00C115E5" w:rsidP="004257A1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959</w:t>
            </w:r>
            <w:r w:rsidR="004257A1">
              <w:rPr>
                <w:rFonts w:ascii="Times New Roman" w:hAnsi="Times New Roman"/>
                <w:b/>
                <w:sz w:val="28"/>
                <w:szCs w:val="28"/>
              </w:rPr>
              <w:t>9,0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F6AB6" w:rsidRPr="007E07E6" w:rsidRDefault="00C115E5" w:rsidP="004A0F5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4257A1">
              <w:rPr>
                <w:rFonts w:ascii="Times New Roman" w:hAnsi="Times New Roman"/>
                <w:b/>
                <w:sz w:val="28"/>
                <w:szCs w:val="28"/>
              </w:rPr>
              <w:t>687,1</w:t>
            </w:r>
          </w:p>
        </w:tc>
      </w:tr>
      <w:tr w:rsidR="00402B8C" w:rsidRPr="00D55C65" w:rsidTr="004A0F5F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DF6AB6" w:rsidRPr="007E07E6" w:rsidRDefault="00DF6AB6" w:rsidP="004A0F5F">
            <w:pPr>
              <w:pStyle w:val="a4"/>
              <w:jc w:val="left"/>
              <w:rPr>
                <w:b/>
                <w:szCs w:val="28"/>
                <w:lang w:val="en-US"/>
              </w:rPr>
            </w:pPr>
            <w:r w:rsidRPr="007E07E6">
              <w:rPr>
                <w:szCs w:val="28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DF6AB6" w:rsidRPr="007E07E6" w:rsidRDefault="00DF6AB6" w:rsidP="004A0F5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F6AB6" w:rsidRPr="007E07E6" w:rsidRDefault="00DF6AB6" w:rsidP="00951B8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F6AB6" w:rsidRPr="007E07E6" w:rsidRDefault="00DF6AB6" w:rsidP="004A0F5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2B8C" w:rsidRPr="00D55C65" w:rsidTr="004A0F5F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AB6" w:rsidRPr="007E07E6" w:rsidRDefault="00DF6AB6" w:rsidP="004A0F5F">
            <w:pPr>
              <w:pStyle w:val="a4"/>
              <w:rPr>
                <w:szCs w:val="28"/>
              </w:rPr>
            </w:pPr>
            <w:r w:rsidRPr="007E07E6">
              <w:rPr>
                <w:szCs w:val="28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6AB6" w:rsidRPr="007E07E6" w:rsidRDefault="00654AF8" w:rsidP="004A0F5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5917,8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6AB6" w:rsidRPr="007E07E6" w:rsidRDefault="00654AF8" w:rsidP="004A0F5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6045,5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6AB6" w:rsidRPr="007E07E6" w:rsidRDefault="00654AF8" w:rsidP="004A0F5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6184,0</w:t>
            </w:r>
          </w:p>
        </w:tc>
      </w:tr>
      <w:tr w:rsidR="00402B8C" w:rsidRPr="00D55C65" w:rsidTr="004A0F5F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B6" w:rsidRPr="007E07E6" w:rsidRDefault="00DF6AB6" w:rsidP="004A0F5F">
            <w:pPr>
              <w:pStyle w:val="a4"/>
              <w:rPr>
                <w:szCs w:val="28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DF6AB6" w:rsidRPr="007E07E6" w:rsidRDefault="00DF6AB6" w:rsidP="004A0F5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DF6AB6" w:rsidRPr="007E07E6" w:rsidRDefault="00DF6AB6" w:rsidP="004A0F5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DF6AB6" w:rsidRPr="007E07E6" w:rsidRDefault="00DF6AB6" w:rsidP="004A0F5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2B8C" w:rsidRPr="00D55C65" w:rsidTr="004A0F5F">
        <w:trPr>
          <w:cantSplit/>
        </w:trPr>
        <w:tc>
          <w:tcPr>
            <w:tcW w:w="3686" w:type="dxa"/>
            <w:tcBorders>
              <w:top w:val="nil"/>
            </w:tcBorders>
          </w:tcPr>
          <w:p w:rsidR="00DF6AB6" w:rsidRPr="007E07E6" w:rsidRDefault="00DF6AB6" w:rsidP="004A0F5F">
            <w:pPr>
              <w:pStyle w:val="a4"/>
              <w:rPr>
                <w:szCs w:val="28"/>
              </w:rPr>
            </w:pPr>
            <w:r w:rsidRPr="007E07E6">
              <w:rPr>
                <w:szCs w:val="28"/>
              </w:rPr>
              <w:t>безвозмездные поступления</w:t>
            </w:r>
          </w:p>
        </w:tc>
        <w:tc>
          <w:tcPr>
            <w:tcW w:w="2409" w:type="dxa"/>
            <w:tcBorders>
              <w:top w:val="nil"/>
            </w:tcBorders>
          </w:tcPr>
          <w:p w:rsidR="00DF6AB6" w:rsidRPr="007E07E6" w:rsidRDefault="00654AF8" w:rsidP="004A0F5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4257A1">
              <w:rPr>
                <w:rFonts w:ascii="Times New Roman" w:hAnsi="Times New Roman"/>
                <w:sz w:val="28"/>
                <w:szCs w:val="28"/>
              </w:rPr>
              <w:t>315,1</w:t>
            </w:r>
          </w:p>
        </w:tc>
        <w:tc>
          <w:tcPr>
            <w:tcW w:w="1985" w:type="dxa"/>
            <w:tcBorders>
              <w:top w:val="nil"/>
            </w:tcBorders>
          </w:tcPr>
          <w:p w:rsidR="00DF6AB6" w:rsidRPr="007E07E6" w:rsidRDefault="00A15D75" w:rsidP="004A0F5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54AF8">
              <w:rPr>
                <w:rFonts w:ascii="Times New Roman" w:hAnsi="Times New Roman"/>
                <w:sz w:val="28"/>
                <w:szCs w:val="28"/>
              </w:rPr>
              <w:t>5</w:t>
            </w:r>
            <w:r w:rsidR="004257A1">
              <w:rPr>
                <w:rFonts w:ascii="Times New Roman" w:hAnsi="Times New Roman"/>
                <w:sz w:val="28"/>
                <w:szCs w:val="28"/>
              </w:rPr>
              <w:t>53,5</w:t>
            </w:r>
          </w:p>
        </w:tc>
        <w:tc>
          <w:tcPr>
            <w:tcW w:w="1985" w:type="dxa"/>
            <w:tcBorders>
              <w:top w:val="nil"/>
            </w:tcBorders>
          </w:tcPr>
          <w:p w:rsidR="00DF6AB6" w:rsidRPr="007E07E6" w:rsidRDefault="004257A1" w:rsidP="004A0F5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503,1</w:t>
            </w:r>
          </w:p>
        </w:tc>
      </w:tr>
      <w:tr w:rsidR="00A45433" w:rsidRPr="00D55C65" w:rsidTr="004A0F5F">
        <w:trPr>
          <w:cantSplit/>
        </w:trPr>
        <w:tc>
          <w:tcPr>
            <w:tcW w:w="3686" w:type="dxa"/>
            <w:vAlign w:val="center"/>
          </w:tcPr>
          <w:p w:rsidR="00A45433" w:rsidRPr="007E07E6" w:rsidRDefault="00A45433" w:rsidP="004A0F5F">
            <w:pPr>
              <w:pStyle w:val="a4"/>
              <w:rPr>
                <w:b/>
                <w:szCs w:val="28"/>
              </w:rPr>
            </w:pPr>
            <w:r w:rsidRPr="007E07E6">
              <w:rPr>
                <w:b/>
                <w:szCs w:val="28"/>
                <w:lang w:val="en-US"/>
              </w:rPr>
              <w:t>II</w:t>
            </w:r>
            <w:r w:rsidRPr="007E07E6">
              <w:rPr>
                <w:b/>
                <w:szCs w:val="28"/>
              </w:rPr>
              <w:t>. Расходы, всего</w:t>
            </w:r>
          </w:p>
        </w:tc>
        <w:tc>
          <w:tcPr>
            <w:tcW w:w="2409" w:type="dxa"/>
          </w:tcPr>
          <w:p w:rsidR="00A45433" w:rsidRPr="007E07E6" w:rsidRDefault="00A45433" w:rsidP="004D0F2A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="004257A1">
              <w:rPr>
                <w:rFonts w:ascii="Times New Roman" w:hAnsi="Times New Roman"/>
                <w:b/>
                <w:sz w:val="28"/>
                <w:szCs w:val="28"/>
              </w:rPr>
              <w:t>232,9</w:t>
            </w:r>
          </w:p>
        </w:tc>
        <w:tc>
          <w:tcPr>
            <w:tcW w:w="1985" w:type="dxa"/>
          </w:tcPr>
          <w:p w:rsidR="00A45433" w:rsidRPr="007E07E6" w:rsidRDefault="00A45433" w:rsidP="004D0F2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959</w:t>
            </w:r>
            <w:r w:rsidR="004257A1">
              <w:rPr>
                <w:rFonts w:ascii="Times New Roman" w:hAnsi="Times New Roman"/>
                <w:b/>
                <w:sz w:val="28"/>
                <w:szCs w:val="28"/>
              </w:rPr>
              <w:t>9,0</w:t>
            </w:r>
          </w:p>
        </w:tc>
        <w:tc>
          <w:tcPr>
            <w:tcW w:w="1985" w:type="dxa"/>
          </w:tcPr>
          <w:p w:rsidR="00A45433" w:rsidRPr="007E07E6" w:rsidRDefault="00A45433" w:rsidP="004D0F2A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4257A1">
              <w:rPr>
                <w:rFonts w:ascii="Times New Roman" w:hAnsi="Times New Roman"/>
                <w:b/>
                <w:sz w:val="28"/>
                <w:szCs w:val="28"/>
              </w:rPr>
              <w:t>687,1</w:t>
            </w:r>
          </w:p>
        </w:tc>
      </w:tr>
      <w:tr w:rsidR="00402B8C" w:rsidRPr="00D55C65" w:rsidTr="004A0F5F">
        <w:trPr>
          <w:cantSplit/>
          <w:trHeight w:val="657"/>
        </w:trPr>
        <w:tc>
          <w:tcPr>
            <w:tcW w:w="3686" w:type="dxa"/>
          </w:tcPr>
          <w:p w:rsidR="00DF6AB6" w:rsidRPr="007E07E6" w:rsidRDefault="00DF6AB6" w:rsidP="004A0F5F">
            <w:pPr>
              <w:pStyle w:val="a4"/>
              <w:rPr>
                <w:b/>
                <w:szCs w:val="28"/>
              </w:rPr>
            </w:pPr>
            <w:r w:rsidRPr="007E07E6">
              <w:rPr>
                <w:b/>
                <w:szCs w:val="28"/>
                <w:lang w:val="en-US"/>
              </w:rPr>
              <w:t>III</w:t>
            </w:r>
            <w:r w:rsidRPr="007E07E6">
              <w:rPr>
                <w:b/>
                <w:szCs w:val="28"/>
              </w:rPr>
              <w:t>. Дефицит</w:t>
            </w:r>
          </w:p>
          <w:p w:rsidR="00DF6AB6" w:rsidRPr="007E07E6" w:rsidRDefault="00DF6AB6" w:rsidP="004A0F5F">
            <w:pPr>
              <w:pStyle w:val="a4"/>
              <w:rPr>
                <w:b/>
                <w:szCs w:val="28"/>
              </w:rPr>
            </w:pPr>
            <w:r w:rsidRPr="007E07E6">
              <w:rPr>
                <w:b/>
                <w:szCs w:val="28"/>
              </w:rPr>
              <w:t>(-), профицит (+),</w:t>
            </w:r>
          </w:p>
        </w:tc>
        <w:tc>
          <w:tcPr>
            <w:tcW w:w="2409" w:type="dxa"/>
            <w:vAlign w:val="center"/>
          </w:tcPr>
          <w:p w:rsidR="00DF6AB6" w:rsidRPr="007E07E6" w:rsidRDefault="00B60B00" w:rsidP="004A0F5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07E6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DF6AB6" w:rsidRPr="007E07E6" w:rsidRDefault="00B60B00" w:rsidP="004A0F5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07E6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DF6AB6" w:rsidRPr="007E07E6" w:rsidRDefault="00B60B00" w:rsidP="004A0F5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07E6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402B8C" w:rsidRPr="00D55C65" w:rsidTr="004A0F5F">
        <w:trPr>
          <w:cantSplit/>
          <w:trHeight w:val="657"/>
        </w:trPr>
        <w:tc>
          <w:tcPr>
            <w:tcW w:w="3686" w:type="dxa"/>
          </w:tcPr>
          <w:p w:rsidR="00DF6AB6" w:rsidRPr="007E07E6" w:rsidRDefault="00DF6AB6" w:rsidP="004A0F5F">
            <w:pPr>
              <w:pStyle w:val="a4"/>
              <w:jc w:val="left"/>
              <w:rPr>
                <w:b/>
                <w:szCs w:val="28"/>
              </w:rPr>
            </w:pPr>
            <w:r w:rsidRPr="007E07E6">
              <w:rPr>
                <w:b/>
                <w:szCs w:val="28"/>
              </w:rPr>
              <w:t>в % к объему собственных доходов</w:t>
            </w:r>
          </w:p>
        </w:tc>
        <w:tc>
          <w:tcPr>
            <w:tcW w:w="2409" w:type="dxa"/>
            <w:vAlign w:val="center"/>
          </w:tcPr>
          <w:p w:rsidR="00DF6AB6" w:rsidRPr="007E07E6" w:rsidRDefault="00B60B00" w:rsidP="004A0F5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07E6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DF6AB6" w:rsidRPr="007E07E6" w:rsidRDefault="00B60B00" w:rsidP="004A0F5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07E6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DF6AB6" w:rsidRPr="007E07E6" w:rsidRDefault="00B60B00" w:rsidP="004A0F5F">
            <w:pPr>
              <w:jc w:val="center"/>
              <w:rPr>
                <w:b/>
                <w:szCs w:val="28"/>
              </w:rPr>
            </w:pPr>
            <w:r w:rsidRPr="007E07E6">
              <w:rPr>
                <w:b/>
                <w:szCs w:val="28"/>
              </w:rPr>
              <w:t>0</w:t>
            </w:r>
          </w:p>
        </w:tc>
      </w:tr>
      <w:tr w:rsidR="00402B8C" w:rsidRPr="00D55C65" w:rsidTr="004A0F5F">
        <w:trPr>
          <w:cantSplit/>
        </w:trPr>
        <w:tc>
          <w:tcPr>
            <w:tcW w:w="3686" w:type="dxa"/>
          </w:tcPr>
          <w:p w:rsidR="00DF6AB6" w:rsidRPr="00FD4BDD" w:rsidRDefault="00DF6AB6" w:rsidP="004A0F5F">
            <w:pPr>
              <w:pStyle w:val="a4"/>
              <w:jc w:val="left"/>
              <w:rPr>
                <w:b/>
                <w:szCs w:val="28"/>
              </w:rPr>
            </w:pPr>
            <w:r w:rsidRPr="00FD4BDD">
              <w:rPr>
                <w:b/>
                <w:szCs w:val="28"/>
                <w:lang w:val="en-US"/>
              </w:rPr>
              <w:lastRenderedPageBreak/>
              <w:t>VI</w:t>
            </w:r>
            <w:r w:rsidRPr="00FD4BDD">
              <w:rPr>
                <w:b/>
                <w:szCs w:val="28"/>
              </w:rPr>
              <w:t>. Источники финансирования дефицита</w:t>
            </w:r>
          </w:p>
        </w:tc>
        <w:tc>
          <w:tcPr>
            <w:tcW w:w="2409" w:type="dxa"/>
            <w:vAlign w:val="center"/>
          </w:tcPr>
          <w:p w:rsidR="00DF6AB6" w:rsidRPr="00FD4BDD" w:rsidRDefault="00A15D75" w:rsidP="004A0F5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DF6AB6" w:rsidRPr="00FD4BDD" w:rsidRDefault="00B60B00" w:rsidP="004A0F5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4BDD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DF6AB6" w:rsidRPr="00FD4BDD" w:rsidRDefault="00B60B00" w:rsidP="004A0F5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4BDD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DF6AB6" w:rsidRPr="00D55C65" w:rsidRDefault="00DF6AB6" w:rsidP="00DF6AB6">
      <w:pPr>
        <w:pStyle w:val="a4"/>
        <w:ind w:firstLine="709"/>
        <w:jc w:val="both"/>
        <w:rPr>
          <w:sz w:val="24"/>
          <w:szCs w:val="24"/>
          <w:highlight w:val="yellow"/>
        </w:rPr>
      </w:pPr>
    </w:p>
    <w:p w:rsidR="00DF6AB6" w:rsidRPr="009773EA" w:rsidRDefault="00DF6AB6" w:rsidP="00DF6AB6">
      <w:pPr>
        <w:ind w:firstLine="709"/>
        <w:jc w:val="both"/>
        <w:rPr>
          <w:szCs w:val="28"/>
        </w:rPr>
      </w:pPr>
      <w:r w:rsidRPr="009773EA">
        <w:rPr>
          <w:szCs w:val="28"/>
        </w:rPr>
        <w:t xml:space="preserve">Вместе с тем, собственные налоговые и неналоговые доходы бюджета </w:t>
      </w:r>
      <w:r w:rsidR="009773EA" w:rsidRPr="009773EA">
        <w:rPr>
          <w:szCs w:val="28"/>
        </w:rPr>
        <w:t xml:space="preserve">Камышевского сельского поселения </w:t>
      </w:r>
      <w:r w:rsidR="00723FB0">
        <w:rPr>
          <w:szCs w:val="28"/>
        </w:rPr>
        <w:t>Орловского района на 2025</w:t>
      </w:r>
      <w:r w:rsidRPr="009773EA">
        <w:rPr>
          <w:szCs w:val="28"/>
        </w:rPr>
        <w:t xml:space="preserve"> год </w:t>
      </w:r>
      <w:r w:rsidR="00723FB0">
        <w:rPr>
          <w:szCs w:val="28"/>
        </w:rPr>
        <w:t xml:space="preserve">прогнозируются в объеме 5917,8 </w:t>
      </w:r>
      <w:r w:rsidRPr="009773EA">
        <w:rPr>
          <w:szCs w:val="28"/>
        </w:rPr>
        <w:t xml:space="preserve">тыс. </w:t>
      </w:r>
      <w:r w:rsidR="00723FB0">
        <w:rPr>
          <w:szCs w:val="28"/>
        </w:rPr>
        <w:t xml:space="preserve">рублей и на плановый период 2026 и 2027 </w:t>
      </w:r>
      <w:r w:rsidRPr="009773EA">
        <w:rPr>
          <w:szCs w:val="28"/>
        </w:rPr>
        <w:t xml:space="preserve">годов </w:t>
      </w:r>
      <w:r w:rsidR="00723FB0">
        <w:rPr>
          <w:szCs w:val="28"/>
        </w:rPr>
        <w:t xml:space="preserve">6045,5 </w:t>
      </w:r>
      <w:r w:rsidRPr="009773EA">
        <w:rPr>
          <w:szCs w:val="28"/>
        </w:rPr>
        <w:t xml:space="preserve">тыс. рублей и </w:t>
      </w:r>
      <w:r w:rsidR="00723FB0">
        <w:rPr>
          <w:szCs w:val="28"/>
        </w:rPr>
        <w:t>6184,0</w:t>
      </w:r>
      <w:r w:rsidRPr="009773EA">
        <w:rPr>
          <w:szCs w:val="28"/>
        </w:rPr>
        <w:t xml:space="preserve"> тыс. рублей соответственно.</w:t>
      </w:r>
    </w:p>
    <w:p w:rsidR="000467AC" w:rsidRPr="009773EA" w:rsidRDefault="009773EA" w:rsidP="000467AC">
      <w:pPr>
        <w:ind w:firstLine="709"/>
        <w:jc w:val="both"/>
      </w:pPr>
      <w:bookmarkStart w:id="0" w:name="_GoBack"/>
      <w:bookmarkEnd w:id="0"/>
      <w:r w:rsidRPr="009773EA">
        <w:t>П</w:t>
      </w:r>
      <w:r w:rsidR="000467AC" w:rsidRPr="009773EA">
        <w:t xml:space="preserve">роектом бюджета </w:t>
      </w:r>
      <w:r w:rsidRPr="009773EA">
        <w:t xml:space="preserve">Камышевского сельского поселения </w:t>
      </w:r>
      <w:r w:rsidR="000467AC" w:rsidRPr="009773EA">
        <w:t xml:space="preserve">Орловского района </w:t>
      </w:r>
      <w:r w:rsidRPr="009773EA">
        <w:t xml:space="preserve">дефицит бюджета </w:t>
      </w:r>
      <w:r w:rsidR="00723FB0">
        <w:t>на 2025 и на 2026-2027</w:t>
      </w:r>
      <w:r w:rsidR="000467AC" w:rsidRPr="009773EA">
        <w:t xml:space="preserve"> годы</w:t>
      </w:r>
      <w:r w:rsidRPr="009773EA">
        <w:t xml:space="preserve"> не предусмотрен</w:t>
      </w:r>
      <w:r w:rsidR="000467AC" w:rsidRPr="009773EA">
        <w:t>.</w:t>
      </w:r>
    </w:p>
    <w:p w:rsidR="000467AC" w:rsidRPr="009773EA" w:rsidRDefault="000467AC" w:rsidP="000467AC">
      <w:pPr>
        <w:ind w:firstLine="709"/>
        <w:jc w:val="both"/>
        <w:rPr>
          <w:szCs w:val="28"/>
        </w:rPr>
      </w:pPr>
      <w:r w:rsidRPr="009773EA">
        <w:rPr>
          <w:szCs w:val="28"/>
        </w:rPr>
        <w:t xml:space="preserve">Основные показатели проекта бюджета </w:t>
      </w:r>
      <w:r w:rsidR="009773EA" w:rsidRPr="009773EA">
        <w:rPr>
          <w:szCs w:val="28"/>
        </w:rPr>
        <w:t xml:space="preserve">Камышевского сельского поселения </w:t>
      </w:r>
      <w:r w:rsidRPr="009773EA">
        <w:rPr>
          <w:szCs w:val="28"/>
        </w:rPr>
        <w:t>Орловского района по доходам и расходам представлены в приложении 1 к настоящей пояснительной записке.</w:t>
      </w:r>
    </w:p>
    <w:p w:rsidR="00DF6AB6" w:rsidRPr="009773EA" w:rsidRDefault="00DF6AB6" w:rsidP="00DF6AB6"/>
    <w:p w:rsidR="00DF6AB6" w:rsidRPr="00D55C65" w:rsidRDefault="00DF6AB6" w:rsidP="00DF6AB6">
      <w:pPr>
        <w:widowControl w:val="0"/>
        <w:ind w:firstLine="709"/>
        <w:jc w:val="right"/>
        <w:rPr>
          <w:sz w:val="24"/>
          <w:szCs w:val="24"/>
          <w:highlight w:val="yellow"/>
          <w:lang w:eastAsia="en-US"/>
        </w:rPr>
      </w:pPr>
    </w:p>
    <w:p w:rsidR="00DF6AB6" w:rsidRPr="00E7053E" w:rsidRDefault="00DF6AB6" w:rsidP="00DF6AB6">
      <w:pPr>
        <w:jc w:val="center"/>
        <w:rPr>
          <w:b/>
          <w:sz w:val="32"/>
          <w:szCs w:val="32"/>
        </w:rPr>
      </w:pPr>
      <w:r w:rsidRPr="00E7053E">
        <w:rPr>
          <w:b/>
          <w:sz w:val="32"/>
          <w:szCs w:val="32"/>
          <w:lang w:val="en-US"/>
        </w:rPr>
        <w:t>III</w:t>
      </w:r>
      <w:r w:rsidRPr="00E7053E">
        <w:rPr>
          <w:b/>
          <w:sz w:val="32"/>
          <w:szCs w:val="32"/>
        </w:rPr>
        <w:t xml:space="preserve">. Доходы бюджета </w:t>
      </w:r>
      <w:r w:rsidR="00E7053E" w:rsidRPr="00E7053E">
        <w:rPr>
          <w:b/>
          <w:sz w:val="32"/>
          <w:szCs w:val="32"/>
        </w:rPr>
        <w:t>Камышевского сельского поселения О</w:t>
      </w:r>
      <w:r w:rsidR="00672DD4">
        <w:rPr>
          <w:b/>
          <w:sz w:val="32"/>
          <w:szCs w:val="32"/>
        </w:rPr>
        <w:t>рловского района на 2025</w:t>
      </w:r>
      <w:r w:rsidRPr="00E7053E">
        <w:rPr>
          <w:b/>
          <w:sz w:val="32"/>
          <w:szCs w:val="32"/>
        </w:rPr>
        <w:t xml:space="preserve"> год и </w:t>
      </w:r>
    </w:p>
    <w:p w:rsidR="00DF6AB6" w:rsidRPr="00E7053E" w:rsidRDefault="00672DD4" w:rsidP="00DF6AB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плановый период 2026 и 2027</w:t>
      </w:r>
      <w:r w:rsidR="00DF6AB6" w:rsidRPr="00E7053E">
        <w:rPr>
          <w:b/>
          <w:sz w:val="32"/>
          <w:szCs w:val="32"/>
        </w:rPr>
        <w:t xml:space="preserve"> годов</w:t>
      </w:r>
    </w:p>
    <w:p w:rsidR="00DF6AB6" w:rsidRPr="00E7053E" w:rsidRDefault="00DF6AB6" w:rsidP="00DF6AB6">
      <w:pPr>
        <w:jc w:val="center"/>
        <w:rPr>
          <w:b/>
          <w:sz w:val="32"/>
          <w:szCs w:val="32"/>
        </w:rPr>
      </w:pPr>
    </w:p>
    <w:p w:rsidR="00DF6AB6" w:rsidRPr="00E7053E" w:rsidRDefault="00DF6AB6" w:rsidP="00DF6AB6">
      <w:pPr>
        <w:ind w:firstLine="709"/>
        <w:jc w:val="both"/>
        <w:rPr>
          <w:szCs w:val="28"/>
        </w:rPr>
      </w:pPr>
      <w:r w:rsidRPr="00E7053E">
        <w:rPr>
          <w:szCs w:val="28"/>
        </w:rPr>
        <w:t xml:space="preserve">Доходы бюджета </w:t>
      </w:r>
      <w:r w:rsidR="00E7053E" w:rsidRPr="00E7053E">
        <w:rPr>
          <w:szCs w:val="28"/>
        </w:rPr>
        <w:t xml:space="preserve">Камышевского сельского поселения </w:t>
      </w:r>
      <w:r w:rsidR="00672DD4">
        <w:rPr>
          <w:szCs w:val="28"/>
        </w:rPr>
        <w:t>Орловского района на 2025</w:t>
      </w:r>
      <w:r w:rsidRPr="00E7053E">
        <w:rPr>
          <w:szCs w:val="28"/>
        </w:rPr>
        <w:t xml:space="preserve"> год предлагаются к проекту решения о бюджете в общей сумме </w:t>
      </w:r>
      <w:r w:rsidR="000A6FF6">
        <w:rPr>
          <w:szCs w:val="28"/>
        </w:rPr>
        <w:t>10232,9</w:t>
      </w:r>
      <w:r w:rsidR="00672DD4">
        <w:rPr>
          <w:szCs w:val="28"/>
        </w:rPr>
        <w:t xml:space="preserve"> тыс. рублей. На 2026</w:t>
      </w:r>
      <w:r w:rsidRPr="00E7053E">
        <w:rPr>
          <w:szCs w:val="28"/>
        </w:rPr>
        <w:t xml:space="preserve"> планируется </w:t>
      </w:r>
      <w:r w:rsidR="000A6FF6">
        <w:rPr>
          <w:szCs w:val="28"/>
        </w:rPr>
        <w:t>9599,0</w:t>
      </w:r>
      <w:r w:rsidR="00672DD4">
        <w:rPr>
          <w:szCs w:val="28"/>
        </w:rPr>
        <w:t xml:space="preserve"> тыс. рублей, на 2027</w:t>
      </w:r>
      <w:r w:rsidRPr="00E7053E">
        <w:rPr>
          <w:szCs w:val="28"/>
        </w:rPr>
        <w:t xml:space="preserve"> год – </w:t>
      </w:r>
      <w:r w:rsidR="000A6FF6">
        <w:rPr>
          <w:szCs w:val="28"/>
        </w:rPr>
        <w:t>6687,1</w:t>
      </w:r>
      <w:r w:rsidRPr="00E7053E">
        <w:rPr>
          <w:szCs w:val="28"/>
        </w:rPr>
        <w:t xml:space="preserve"> тыс. рублей.</w:t>
      </w:r>
    </w:p>
    <w:p w:rsidR="00DF6AB6" w:rsidRPr="00E7053E" w:rsidRDefault="00DF6AB6" w:rsidP="00DF6AB6">
      <w:pPr>
        <w:tabs>
          <w:tab w:val="left" w:pos="720"/>
        </w:tabs>
        <w:ind w:firstLine="709"/>
        <w:jc w:val="both"/>
        <w:rPr>
          <w:szCs w:val="28"/>
        </w:rPr>
      </w:pPr>
      <w:r w:rsidRPr="00E7053E">
        <w:rPr>
          <w:szCs w:val="28"/>
        </w:rPr>
        <w:t xml:space="preserve">Доходы бюджета </w:t>
      </w:r>
      <w:r w:rsidR="00E7053E" w:rsidRPr="00E7053E">
        <w:rPr>
          <w:szCs w:val="28"/>
        </w:rPr>
        <w:t xml:space="preserve">Камышевского сельского поселения </w:t>
      </w:r>
      <w:r w:rsidRPr="00E7053E">
        <w:rPr>
          <w:szCs w:val="28"/>
        </w:rPr>
        <w:t>Орловского района сформированы в соответствии с прогнозом социально-экономиче</w:t>
      </w:r>
      <w:r w:rsidR="00E7053E" w:rsidRPr="00E7053E">
        <w:rPr>
          <w:szCs w:val="28"/>
        </w:rPr>
        <w:t>ского развития Камышевского сельского поселения</w:t>
      </w:r>
      <w:r w:rsidR="00672DD4">
        <w:rPr>
          <w:szCs w:val="28"/>
        </w:rPr>
        <w:t xml:space="preserve"> на 2025 год и на плановый период 2026 и 2027</w:t>
      </w:r>
      <w:r w:rsidRPr="00E7053E">
        <w:rPr>
          <w:szCs w:val="28"/>
        </w:rPr>
        <w:t xml:space="preserve"> годов, основными направлениями бюджетной и налоговой политики, с учетом проектов изменений в бюджетное и налоговое законодательство Российской Федерации.</w:t>
      </w:r>
    </w:p>
    <w:p w:rsidR="00E96848" w:rsidRPr="00D55C65" w:rsidRDefault="00E96848" w:rsidP="00DF6AB6">
      <w:pPr>
        <w:tabs>
          <w:tab w:val="left" w:pos="720"/>
        </w:tabs>
        <w:ind w:firstLine="709"/>
        <w:jc w:val="both"/>
        <w:rPr>
          <w:color w:val="FF0000"/>
          <w:szCs w:val="28"/>
          <w:highlight w:val="yellow"/>
        </w:rPr>
      </w:pPr>
    </w:p>
    <w:p w:rsidR="00DF6AB6" w:rsidRPr="00EA0585" w:rsidRDefault="00DF6AB6" w:rsidP="00DF6AB6">
      <w:pPr>
        <w:jc w:val="center"/>
        <w:rPr>
          <w:b/>
          <w:szCs w:val="28"/>
        </w:rPr>
      </w:pPr>
      <w:r w:rsidRPr="00EA0585">
        <w:rPr>
          <w:b/>
          <w:szCs w:val="28"/>
        </w:rPr>
        <w:t>Особенности формирования и основные характеристики</w:t>
      </w:r>
    </w:p>
    <w:p w:rsidR="00DF6AB6" w:rsidRPr="00EA0585" w:rsidRDefault="00DF6AB6" w:rsidP="00DF6AB6">
      <w:pPr>
        <w:jc w:val="center"/>
        <w:rPr>
          <w:b/>
          <w:szCs w:val="28"/>
        </w:rPr>
      </w:pPr>
      <w:r w:rsidRPr="00EA0585">
        <w:rPr>
          <w:b/>
          <w:szCs w:val="28"/>
        </w:rPr>
        <w:t xml:space="preserve"> налоговых и ненал</w:t>
      </w:r>
      <w:r w:rsidR="00F0325D" w:rsidRPr="00EA0585">
        <w:rPr>
          <w:b/>
          <w:szCs w:val="28"/>
        </w:rPr>
        <w:t>оговых доходов Камышевского сельского поселения</w:t>
      </w:r>
    </w:p>
    <w:p w:rsidR="00DF6AB6" w:rsidRPr="00EA0585" w:rsidRDefault="00DF6AB6" w:rsidP="00DF6AB6">
      <w:pPr>
        <w:ind w:firstLine="708"/>
        <w:jc w:val="center"/>
        <w:rPr>
          <w:b/>
          <w:sz w:val="18"/>
          <w:szCs w:val="28"/>
        </w:rPr>
      </w:pPr>
    </w:p>
    <w:p w:rsidR="00DF6AB6" w:rsidRPr="00EA0585" w:rsidRDefault="00DF6AB6" w:rsidP="00C5121B">
      <w:pPr>
        <w:ind w:firstLine="709"/>
        <w:jc w:val="both"/>
        <w:rPr>
          <w:szCs w:val="28"/>
        </w:rPr>
      </w:pPr>
      <w:r w:rsidRPr="00EA0585">
        <w:rPr>
          <w:szCs w:val="28"/>
        </w:rPr>
        <w:t>Собс</w:t>
      </w:r>
      <w:r w:rsidR="00F0325D" w:rsidRPr="00EA0585">
        <w:rPr>
          <w:szCs w:val="28"/>
        </w:rPr>
        <w:t>твенные доходы Камышевского сельского поселения</w:t>
      </w:r>
      <w:r w:rsidR="00672DD4">
        <w:rPr>
          <w:szCs w:val="28"/>
        </w:rPr>
        <w:t xml:space="preserve"> в 2025 году и плановом периоде 2026 и 2027 </w:t>
      </w:r>
      <w:r w:rsidRPr="00EA0585">
        <w:rPr>
          <w:szCs w:val="28"/>
        </w:rPr>
        <w:t xml:space="preserve">годов прогнозируются в объеме </w:t>
      </w:r>
      <w:r w:rsidR="003C3562">
        <w:rPr>
          <w:szCs w:val="28"/>
        </w:rPr>
        <w:t>5917,8</w:t>
      </w:r>
      <w:r w:rsidRPr="00EA0585">
        <w:rPr>
          <w:szCs w:val="28"/>
        </w:rPr>
        <w:t xml:space="preserve"> тыс. рублей, </w:t>
      </w:r>
      <w:r w:rsidR="003C3562">
        <w:rPr>
          <w:szCs w:val="28"/>
        </w:rPr>
        <w:t>6048,5</w:t>
      </w:r>
      <w:r w:rsidRPr="00EA0585">
        <w:rPr>
          <w:szCs w:val="28"/>
        </w:rPr>
        <w:t xml:space="preserve"> тыс. рублей и </w:t>
      </w:r>
      <w:r w:rsidR="003C3562">
        <w:rPr>
          <w:szCs w:val="28"/>
        </w:rPr>
        <w:t>6184,0</w:t>
      </w:r>
      <w:r w:rsidRPr="00EA0585">
        <w:rPr>
          <w:szCs w:val="28"/>
        </w:rPr>
        <w:t xml:space="preserve"> тыс. рублей соответственно. По сравнени</w:t>
      </w:r>
      <w:r w:rsidR="003C3562">
        <w:rPr>
          <w:szCs w:val="28"/>
        </w:rPr>
        <w:t>ю с первоначальным бюджетом 2024 года снижение в 2025</w:t>
      </w:r>
      <w:r w:rsidRPr="00EA0585">
        <w:rPr>
          <w:szCs w:val="28"/>
        </w:rPr>
        <w:t xml:space="preserve"> году составит </w:t>
      </w:r>
      <w:r w:rsidR="001A0278">
        <w:rPr>
          <w:szCs w:val="28"/>
        </w:rPr>
        <w:t>1672,9</w:t>
      </w:r>
      <w:r w:rsidR="00FF56E7">
        <w:rPr>
          <w:szCs w:val="28"/>
        </w:rPr>
        <w:t xml:space="preserve"> тыс. рублей.</w:t>
      </w:r>
    </w:p>
    <w:p w:rsidR="00DF6AB6" w:rsidRPr="00EA0585" w:rsidRDefault="00DF6AB6" w:rsidP="00C5121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A0585">
        <w:rPr>
          <w:szCs w:val="28"/>
        </w:rPr>
        <w:t xml:space="preserve">В объеме собственных доходов бюджета </w:t>
      </w:r>
      <w:r w:rsidR="00F0325D" w:rsidRPr="00EA0585">
        <w:rPr>
          <w:szCs w:val="28"/>
        </w:rPr>
        <w:t xml:space="preserve">Камышевского сельского поселения </w:t>
      </w:r>
      <w:r w:rsidRPr="00EA0585">
        <w:rPr>
          <w:szCs w:val="28"/>
        </w:rPr>
        <w:t xml:space="preserve">Орловского района наибольший удельный вес занимают налоговые </w:t>
      </w:r>
      <w:r w:rsidRPr="00BC0604">
        <w:rPr>
          <w:szCs w:val="28"/>
        </w:rPr>
        <w:t>доходы</w:t>
      </w:r>
      <w:r w:rsidR="00F0325D" w:rsidRPr="00BC0604">
        <w:rPr>
          <w:szCs w:val="28"/>
        </w:rPr>
        <w:t xml:space="preserve"> </w:t>
      </w:r>
      <w:r w:rsidR="00033E97" w:rsidRPr="00C5696D">
        <w:rPr>
          <w:szCs w:val="28"/>
        </w:rPr>
        <w:t>(</w:t>
      </w:r>
      <w:r w:rsidR="00C5696D" w:rsidRPr="00C5696D">
        <w:rPr>
          <w:szCs w:val="28"/>
        </w:rPr>
        <w:t>96,8</w:t>
      </w:r>
      <w:r w:rsidR="00F0325D" w:rsidRPr="00C5696D">
        <w:rPr>
          <w:szCs w:val="28"/>
        </w:rPr>
        <w:t xml:space="preserve"> процентов</w:t>
      </w:r>
      <w:r w:rsidR="00F0325D" w:rsidRPr="00BC0604">
        <w:rPr>
          <w:szCs w:val="28"/>
        </w:rPr>
        <w:t>)</w:t>
      </w:r>
      <w:r w:rsidRPr="00BC0604">
        <w:rPr>
          <w:szCs w:val="28"/>
        </w:rPr>
        <w:t>.</w:t>
      </w:r>
      <w:r w:rsidRPr="00EA0585">
        <w:rPr>
          <w:szCs w:val="28"/>
        </w:rPr>
        <w:t xml:space="preserve"> </w:t>
      </w:r>
    </w:p>
    <w:p w:rsidR="00DF6AB6" w:rsidRPr="00EA0585" w:rsidRDefault="005C043E" w:rsidP="00C5121B">
      <w:pPr>
        <w:tabs>
          <w:tab w:val="left" w:pos="851"/>
        </w:tabs>
        <w:jc w:val="both"/>
        <w:rPr>
          <w:szCs w:val="28"/>
        </w:rPr>
      </w:pPr>
      <w:r w:rsidRPr="00EA0585">
        <w:rPr>
          <w:szCs w:val="28"/>
        </w:rPr>
        <w:lastRenderedPageBreak/>
        <w:t xml:space="preserve">          </w:t>
      </w:r>
      <w:r w:rsidR="00DF6AB6" w:rsidRPr="004E1908">
        <w:rPr>
          <w:szCs w:val="28"/>
        </w:rPr>
        <w:t>В общем</w:t>
      </w:r>
      <w:r w:rsidR="00DF6AB6" w:rsidRPr="00EA0585">
        <w:rPr>
          <w:szCs w:val="28"/>
        </w:rPr>
        <w:t xml:space="preserve"> объеме нало</w:t>
      </w:r>
      <w:r w:rsidR="00EA0585" w:rsidRPr="00EA0585">
        <w:rPr>
          <w:szCs w:val="28"/>
        </w:rPr>
        <w:t>говых доходов земельный налог</w:t>
      </w:r>
      <w:r w:rsidR="00270EAB" w:rsidRPr="00EA0585">
        <w:rPr>
          <w:szCs w:val="28"/>
        </w:rPr>
        <w:t xml:space="preserve"> занима</w:t>
      </w:r>
      <w:r w:rsidR="00FB6294">
        <w:rPr>
          <w:szCs w:val="28"/>
        </w:rPr>
        <w:t>ет 48</w:t>
      </w:r>
      <w:r w:rsidR="00E44325">
        <w:rPr>
          <w:szCs w:val="28"/>
        </w:rPr>
        <w:t>,0</w:t>
      </w:r>
      <w:r w:rsidR="00EA0585" w:rsidRPr="00EA0585">
        <w:rPr>
          <w:szCs w:val="28"/>
        </w:rPr>
        <w:t xml:space="preserve"> процента, единый с</w:t>
      </w:r>
      <w:r w:rsidR="00E44325">
        <w:rPr>
          <w:szCs w:val="28"/>
        </w:rPr>
        <w:t xml:space="preserve">ельскохозяйственный налог – </w:t>
      </w:r>
      <w:r w:rsidR="00FB6294">
        <w:rPr>
          <w:szCs w:val="28"/>
        </w:rPr>
        <w:t>37,6</w:t>
      </w:r>
      <w:r w:rsidR="0042069E">
        <w:rPr>
          <w:szCs w:val="28"/>
        </w:rPr>
        <w:t xml:space="preserve"> </w:t>
      </w:r>
      <w:r w:rsidR="00EA0585" w:rsidRPr="00EA0585">
        <w:rPr>
          <w:szCs w:val="28"/>
        </w:rPr>
        <w:t xml:space="preserve"> процентов, налог на </w:t>
      </w:r>
      <w:r w:rsidR="0042069E">
        <w:rPr>
          <w:szCs w:val="28"/>
        </w:rPr>
        <w:t>д</w:t>
      </w:r>
      <w:r w:rsidR="00FB6294">
        <w:rPr>
          <w:szCs w:val="28"/>
        </w:rPr>
        <w:t>оходы физических лиц – более 12,2</w:t>
      </w:r>
      <w:r w:rsidR="00EA0585" w:rsidRPr="00EA0585">
        <w:rPr>
          <w:szCs w:val="28"/>
        </w:rPr>
        <w:t xml:space="preserve"> процентов</w:t>
      </w:r>
      <w:r w:rsidR="00DF6AB6" w:rsidRPr="00EA0585">
        <w:rPr>
          <w:szCs w:val="28"/>
        </w:rPr>
        <w:t xml:space="preserve">. </w:t>
      </w:r>
    </w:p>
    <w:p w:rsidR="00DF6AB6" w:rsidRPr="00EA0585" w:rsidRDefault="00DF6AB6" w:rsidP="00C5121B">
      <w:pPr>
        <w:tabs>
          <w:tab w:val="left" w:pos="851"/>
        </w:tabs>
        <w:jc w:val="both"/>
        <w:rPr>
          <w:szCs w:val="28"/>
        </w:rPr>
      </w:pPr>
      <w:r w:rsidRPr="00EA0585">
        <w:rPr>
          <w:szCs w:val="28"/>
        </w:rPr>
        <w:tab/>
        <w:t>В неналоговых доходах на</w:t>
      </w:r>
      <w:r w:rsidR="00FB6294">
        <w:rPr>
          <w:szCs w:val="28"/>
        </w:rPr>
        <w:t>ибольший удельный вес занимают доходы от сдачи имущества, находящегося</w:t>
      </w:r>
      <w:r w:rsidRPr="00EA0585">
        <w:rPr>
          <w:szCs w:val="28"/>
        </w:rPr>
        <w:t xml:space="preserve"> в муниципал</w:t>
      </w:r>
      <w:r w:rsidR="00FB6294">
        <w:rPr>
          <w:szCs w:val="28"/>
        </w:rPr>
        <w:t>ьной собственности, – более 57,6</w:t>
      </w:r>
      <w:r w:rsidRPr="00EA0585">
        <w:rPr>
          <w:szCs w:val="28"/>
        </w:rPr>
        <w:t xml:space="preserve"> процентов.</w:t>
      </w:r>
    </w:p>
    <w:p w:rsidR="002D195E" w:rsidRPr="00D55C65" w:rsidRDefault="002D195E" w:rsidP="00DF6AB6">
      <w:pPr>
        <w:jc w:val="center"/>
        <w:rPr>
          <w:b/>
          <w:szCs w:val="28"/>
          <w:highlight w:val="yellow"/>
        </w:rPr>
      </w:pPr>
    </w:p>
    <w:p w:rsidR="00DF6AB6" w:rsidRPr="00EA0585" w:rsidRDefault="00DF6AB6" w:rsidP="00DF6AB6">
      <w:pPr>
        <w:jc w:val="center"/>
        <w:rPr>
          <w:b/>
          <w:szCs w:val="28"/>
        </w:rPr>
      </w:pPr>
      <w:r w:rsidRPr="00EA0585">
        <w:rPr>
          <w:b/>
          <w:szCs w:val="28"/>
        </w:rPr>
        <w:t>Расчет поступлений платежей налоговых и неналоговых доходов</w:t>
      </w:r>
    </w:p>
    <w:p w:rsidR="00DF6AB6" w:rsidRPr="00EA0585" w:rsidRDefault="00DF6AB6" w:rsidP="00DF6AB6">
      <w:pPr>
        <w:jc w:val="center"/>
        <w:rPr>
          <w:b/>
          <w:szCs w:val="28"/>
        </w:rPr>
      </w:pPr>
      <w:r w:rsidRPr="00EA0585">
        <w:rPr>
          <w:b/>
          <w:szCs w:val="28"/>
        </w:rPr>
        <w:t xml:space="preserve">в бюджет </w:t>
      </w:r>
      <w:r w:rsidR="00EA0585" w:rsidRPr="00EA0585">
        <w:rPr>
          <w:b/>
          <w:szCs w:val="28"/>
        </w:rPr>
        <w:t xml:space="preserve">Камышевского сельского поселения </w:t>
      </w:r>
      <w:r w:rsidRPr="00EA0585">
        <w:rPr>
          <w:b/>
          <w:szCs w:val="28"/>
        </w:rPr>
        <w:t xml:space="preserve">Орловского района по основным доходным источникам </w:t>
      </w:r>
    </w:p>
    <w:p w:rsidR="00DF6AB6" w:rsidRPr="00EA0585" w:rsidRDefault="00EC648F" w:rsidP="00DF6AB6">
      <w:pPr>
        <w:jc w:val="center"/>
        <w:rPr>
          <w:b/>
          <w:i/>
          <w:szCs w:val="28"/>
        </w:rPr>
      </w:pPr>
      <w:r>
        <w:rPr>
          <w:b/>
          <w:szCs w:val="28"/>
        </w:rPr>
        <w:t>на 2025-2027</w:t>
      </w:r>
      <w:r w:rsidR="00DF6AB6" w:rsidRPr="00EA0585">
        <w:rPr>
          <w:b/>
          <w:szCs w:val="28"/>
        </w:rPr>
        <w:t xml:space="preserve"> годы</w:t>
      </w:r>
    </w:p>
    <w:p w:rsidR="00DF6AB6" w:rsidRPr="00D55C65" w:rsidRDefault="00DF6AB6" w:rsidP="00DF6AB6">
      <w:pPr>
        <w:tabs>
          <w:tab w:val="left" w:pos="851"/>
        </w:tabs>
        <w:ind w:firstLine="709"/>
        <w:jc w:val="both"/>
        <w:rPr>
          <w:szCs w:val="28"/>
          <w:highlight w:val="yellow"/>
        </w:rPr>
      </w:pPr>
    </w:p>
    <w:p w:rsidR="00DF6AB6" w:rsidRPr="00EA0585" w:rsidRDefault="00DF6AB6" w:rsidP="00DF6AB6">
      <w:pPr>
        <w:tabs>
          <w:tab w:val="left" w:pos="851"/>
        </w:tabs>
        <w:ind w:firstLine="709"/>
        <w:jc w:val="both"/>
        <w:rPr>
          <w:szCs w:val="28"/>
        </w:rPr>
      </w:pPr>
      <w:r w:rsidRPr="00EA0585">
        <w:rPr>
          <w:szCs w:val="28"/>
        </w:rPr>
        <w:t>При формировании бюджета учтены прогнозные значения, представленные главными администраторами доходов, основным из которых является ИФНС России №4 по Ростовской области</w:t>
      </w:r>
      <w:r w:rsidRPr="00EA0585">
        <w:t>,</w:t>
      </w:r>
      <w:r w:rsidRPr="00EA0585">
        <w:rPr>
          <w:szCs w:val="28"/>
        </w:rPr>
        <w:t xml:space="preserve"> и органами </w:t>
      </w:r>
      <w:r w:rsidR="00832A8A" w:rsidRPr="00EA0585">
        <w:rPr>
          <w:szCs w:val="28"/>
        </w:rPr>
        <w:t>местного самоуправления</w:t>
      </w:r>
      <w:r w:rsidRPr="00EA0585">
        <w:rPr>
          <w:szCs w:val="28"/>
        </w:rPr>
        <w:t xml:space="preserve"> в рамках осуществляемых ими полномочий.</w:t>
      </w:r>
    </w:p>
    <w:p w:rsidR="00DF6AB6" w:rsidRPr="00EA0585" w:rsidRDefault="00DF6AB6" w:rsidP="00DF6AB6">
      <w:pPr>
        <w:jc w:val="center"/>
        <w:rPr>
          <w:b/>
          <w:i/>
          <w:szCs w:val="28"/>
        </w:rPr>
      </w:pPr>
    </w:p>
    <w:p w:rsidR="00DF6AB6" w:rsidRPr="00D16063" w:rsidRDefault="00DF6AB6" w:rsidP="00DF6AB6">
      <w:pPr>
        <w:jc w:val="center"/>
        <w:rPr>
          <w:b/>
          <w:i/>
          <w:szCs w:val="28"/>
        </w:rPr>
      </w:pPr>
      <w:r w:rsidRPr="00D16063">
        <w:rPr>
          <w:b/>
          <w:i/>
          <w:szCs w:val="28"/>
        </w:rPr>
        <w:t>Налог на доходы физических лиц</w:t>
      </w:r>
    </w:p>
    <w:p w:rsidR="00DF6AB6" w:rsidRPr="00D16063" w:rsidRDefault="00DF6AB6" w:rsidP="00DF6AB6">
      <w:pPr>
        <w:ind w:firstLine="708"/>
        <w:jc w:val="center"/>
        <w:rPr>
          <w:b/>
          <w:i/>
          <w:szCs w:val="28"/>
        </w:rPr>
      </w:pPr>
    </w:p>
    <w:p w:rsidR="00DF6AB6" w:rsidRPr="00D16063" w:rsidRDefault="00DF6AB6" w:rsidP="00DF6AB6">
      <w:pPr>
        <w:ind w:firstLine="708"/>
        <w:jc w:val="both"/>
      </w:pPr>
      <w:r w:rsidRPr="00D16063">
        <w:t xml:space="preserve">Объем поступлений по налогу на доходы физических лиц </w:t>
      </w:r>
      <w:r w:rsidRPr="00D16063">
        <w:rPr>
          <w:szCs w:val="28"/>
        </w:rPr>
        <w:t>на 202</w:t>
      </w:r>
      <w:r w:rsidR="00EC648F">
        <w:rPr>
          <w:szCs w:val="28"/>
        </w:rPr>
        <w:t>5</w:t>
      </w:r>
      <w:r w:rsidR="00EA0585" w:rsidRPr="00D16063">
        <w:rPr>
          <w:szCs w:val="28"/>
        </w:rPr>
        <w:t xml:space="preserve"> </w:t>
      </w:r>
      <w:r w:rsidR="00AA3D33">
        <w:rPr>
          <w:szCs w:val="28"/>
        </w:rPr>
        <w:t>г</w:t>
      </w:r>
      <w:r w:rsidR="00EC648F">
        <w:rPr>
          <w:szCs w:val="28"/>
        </w:rPr>
        <w:t xml:space="preserve">од прогнозируется в сумме 696,0 </w:t>
      </w:r>
      <w:r w:rsidRPr="00D16063">
        <w:rPr>
          <w:szCs w:val="28"/>
        </w:rPr>
        <w:t>тыс. рублей и на плановый пери</w:t>
      </w:r>
      <w:r w:rsidR="00EC648F">
        <w:rPr>
          <w:szCs w:val="28"/>
        </w:rPr>
        <w:t>од 2026 и 2027 годов в сумме 706,2 тыс. рублей и 724,4</w:t>
      </w:r>
      <w:r w:rsidRPr="00D16063">
        <w:rPr>
          <w:szCs w:val="28"/>
        </w:rPr>
        <w:t xml:space="preserve"> тыс. рублей соответственно</w:t>
      </w:r>
      <w:r w:rsidRPr="00D16063">
        <w:t>.</w:t>
      </w:r>
    </w:p>
    <w:p w:rsidR="00DF6AB6" w:rsidRPr="0071742E" w:rsidRDefault="00DF6AB6" w:rsidP="00DF6AB6">
      <w:pPr>
        <w:ind w:firstLine="708"/>
        <w:jc w:val="both"/>
      </w:pPr>
      <w:r w:rsidRPr="0071742E">
        <w:t>В основу расчета поступления налога на доходы физических ли</w:t>
      </w:r>
      <w:r w:rsidR="00E53DD9">
        <w:t>ц приняты прогнозируемые на 2025-2027</w:t>
      </w:r>
      <w:r w:rsidRPr="0071742E">
        <w:t xml:space="preserve">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отчислений в местный бюджет по каждому доходному источнику. </w:t>
      </w:r>
    </w:p>
    <w:p w:rsidR="00DF6AB6" w:rsidRPr="0071742E" w:rsidRDefault="00DF6AB6" w:rsidP="00DF6AB6">
      <w:pPr>
        <w:ind w:firstLine="720"/>
        <w:jc w:val="both"/>
      </w:pPr>
      <w:r w:rsidRPr="0071742E">
        <w:t>Прогнозный объем поступлений по налогу на дох</w:t>
      </w:r>
      <w:r w:rsidR="00E53DD9">
        <w:t xml:space="preserve">оды физических лиц сформирован </w:t>
      </w:r>
      <w:r w:rsidRPr="0071742E">
        <w:t>ИФНС</w:t>
      </w:r>
      <w:r w:rsidRPr="0071742E">
        <w:rPr>
          <w:szCs w:val="28"/>
        </w:rPr>
        <w:t xml:space="preserve"> России №4 по Ростовской области</w:t>
      </w:r>
      <w:r w:rsidRPr="0071742E">
        <w:t xml:space="preserve"> с учетом фактически сложившихся налоговых баз по суммам доходов, подлежащих налогообложению, с учетом дальней</w:t>
      </w:r>
      <w:r w:rsidR="0071742E" w:rsidRPr="0071742E">
        <w:t>шего развития предприятий сельского поселения</w:t>
      </w:r>
      <w:r w:rsidRPr="0071742E">
        <w:t>, наращивания ими объемов производства и проведением индексации уровня оплаты труда.</w:t>
      </w:r>
    </w:p>
    <w:p w:rsidR="00DF6AB6" w:rsidRPr="00E75AF3" w:rsidRDefault="00A82610" w:rsidP="00DF6AB6">
      <w:pPr>
        <w:ind w:firstLine="720"/>
        <w:jc w:val="both"/>
      </w:pPr>
      <w:r w:rsidRPr="00E75AF3">
        <w:t xml:space="preserve"> Н</w:t>
      </w:r>
      <w:r w:rsidR="00DF6AB6" w:rsidRPr="00E75AF3">
        <w:t>орматив отчислени</w:t>
      </w:r>
      <w:r w:rsidRPr="00E75AF3">
        <w:t>й в бюджет сельского поселения</w:t>
      </w:r>
      <w:r w:rsidR="00E53DD9">
        <w:t xml:space="preserve"> на 2025- 2027</w:t>
      </w:r>
      <w:r w:rsidR="00C560BC">
        <w:t xml:space="preserve"> </w:t>
      </w:r>
      <w:r w:rsidR="00DF6AB6" w:rsidRPr="00E75AF3">
        <w:t>год</w:t>
      </w:r>
      <w:r w:rsidRPr="00E75AF3">
        <w:t>ы состави</w:t>
      </w:r>
      <w:r w:rsidR="00BB6A8B">
        <w:t>т</w:t>
      </w:r>
      <w:r w:rsidR="004E1908">
        <w:t xml:space="preserve"> </w:t>
      </w:r>
      <w:r w:rsidR="004E1908" w:rsidRPr="00FF56E7">
        <w:t>19,4</w:t>
      </w:r>
      <w:r w:rsidR="00DF6AB6" w:rsidRPr="00FF56E7">
        <w:t>%.</w:t>
      </w:r>
    </w:p>
    <w:p w:rsidR="00DF6AB6" w:rsidRPr="00E75AF3" w:rsidRDefault="00E53DD9" w:rsidP="00DF6AB6">
      <w:pPr>
        <w:ind w:firstLine="720"/>
        <w:jc w:val="both"/>
      </w:pPr>
      <w:r w:rsidRPr="00FF56E7">
        <w:t>В 2025</w:t>
      </w:r>
      <w:r w:rsidR="00DF6AB6" w:rsidRPr="00FF56E7">
        <w:t xml:space="preserve"> году рост среднемесячной заработной плат</w:t>
      </w:r>
      <w:r w:rsidRPr="00FF56E7">
        <w:t>ы прогнозируется на 5,0%, в 2026</w:t>
      </w:r>
      <w:r w:rsidR="004E1908" w:rsidRPr="00FF56E7">
        <w:t xml:space="preserve"> году рост на 5,3</w:t>
      </w:r>
      <w:r w:rsidRPr="00FF56E7">
        <w:t>%, в 2027</w:t>
      </w:r>
      <w:r w:rsidR="004E1908" w:rsidRPr="00FF56E7">
        <w:t xml:space="preserve"> году рост на 4,8</w:t>
      </w:r>
      <w:r w:rsidR="00DF6AB6" w:rsidRPr="00FF56E7">
        <w:t>%.</w:t>
      </w:r>
    </w:p>
    <w:p w:rsidR="00772BD5" w:rsidRPr="00623129" w:rsidRDefault="00772BD5" w:rsidP="00772BD5">
      <w:pPr>
        <w:ind w:firstLine="720"/>
        <w:jc w:val="both"/>
        <w:rPr>
          <w:b/>
          <w:bCs/>
          <w:i/>
          <w:iCs/>
        </w:rPr>
      </w:pPr>
      <w:r w:rsidRPr="00623129">
        <w:t>Наиболее крупными плательщиками налога на доходы ф</w:t>
      </w:r>
      <w:r>
        <w:t>изических лиц в Камышевском сельском поселении</w:t>
      </w:r>
      <w:r w:rsidRPr="00623129">
        <w:t xml:space="preserve"> являются бюджетообразующие предприятия, такие</w:t>
      </w:r>
      <w:r>
        <w:t xml:space="preserve"> </w:t>
      </w:r>
      <w:r w:rsidR="0044006B">
        <w:t xml:space="preserve">как: ИП (КФХ) Должиков А.Г., </w:t>
      </w:r>
      <w:r w:rsidR="00007181">
        <w:t xml:space="preserve">ИП Должикова И.В., </w:t>
      </w:r>
      <w:r w:rsidR="0044006B">
        <w:t>ООО</w:t>
      </w:r>
      <w:r>
        <w:t xml:space="preserve"> «Новоселовский»</w:t>
      </w:r>
      <w:r w:rsidRPr="00623129">
        <w:t>.</w:t>
      </w:r>
    </w:p>
    <w:p w:rsidR="00772BD5" w:rsidRPr="003168CD" w:rsidRDefault="00772BD5" w:rsidP="00772BD5">
      <w:pPr>
        <w:ind w:firstLine="709"/>
        <w:jc w:val="both"/>
      </w:pPr>
    </w:p>
    <w:p w:rsidR="00DF6AB6" w:rsidRPr="00D55C65" w:rsidRDefault="00DF6AB6" w:rsidP="00DF6AB6">
      <w:pPr>
        <w:jc w:val="center"/>
        <w:rPr>
          <w:b/>
          <w:i/>
          <w:szCs w:val="28"/>
          <w:highlight w:val="yellow"/>
        </w:rPr>
      </w:pPr>
    </w:p>
    <w:p w:rsidR="00DF6AB6" w:rsidRPr="00127333" w:rsidRDefault="00DF6AB6" w:rsidP="00DF6AB6">
      <w:pPr>
        <w:tabs>
          <w:tab w:val="left" w:pos="4020"/>
        </w:tabs>
        <w:ind w:firstLine="709"/>
        <w:jc w:val="center"/>
        <w:rPr>
          <w:b/>
          <w:i/>
          <w:szCs w:val="28"/>
        </w:rPr>
      </w:pPr>
      <w:r w:rsidRPr="00127333">
        <w:rPr>
          <w:b/>
          <w:i/>
          <w:szCs w:val="28"/>
        </w:rPr>
        <w:t>Единый сельскохозяйственный налог</w:t>
      </w:r>
    </w:p>
    <w:p w:rsidR="00DF6AB6" w:rsidRPr="00127333" w:rsidRDefault="00DF6AB6" w:rsidP="00DF6AB6">
      <w:pPr>
        <w:ind w:firstLine="708"/>
        <w:jc w:val="both"/>
      </w:pPr>
    </w:p>
    <w:p w:rsidR="00DF6AB6" w:rsidRPr="00127333" w:rsidRDefault="00DF6AB6" w:rsidP="00DF6AB6">
      <w:pPr>
        <w:ind w:firstLine="708"/>
        <w:jc w:val="both"/>
      </w:pPr>
      <w:r w:rsidRPr="00127333">
        <w:lastRenderedPageBreak/>
        <w:t xml:space="preserve">Объем поступлений по единому сельскохозяйственному налогу </w:t>
      </w:r>
      <w:r w:rsidR="00E53DD9">
        <w:rPr>
          <w:szCs w:val="28"/>
        </w:rPr>
        <w:t>на 2025</w:t>
      </w:r>
      <w:r w:rsidRPr="00127333">
        <w:rPr>
          <w:szCs w:val="28"/>
        </w:rPr>
        <w:t xml:space="preserve"> год п</w:t>
      </w:r>
      <w:r w:rsidR="00127333" w:rsidRPr="00127333">
        <w:rPr>
          <w:szCs w:val="28"/>
        </w:rPr>
        <w:t>рогнозирует</w:t>
      </w:r>
      <w:r w:rsidR="00E53DD9">
        <w:rPr>
          <w:szCs w:val="28"/>
        </w:rPr>
        <w:t>ся в сумме 2154,7</w:t>
      </w:r>
      <w:r w:rsidRPr="00127333">
        <w:rPr>
          <w:szCs w:val="28"/>
        </w:rPr>
        <w:t xml:space="preserve"> тыс. рублей и на плановый пер</w:t>
      </w:r>
      <w:r w:rsidR="00E53DD9">
        <w:rPr>
          <w:szCs w:val="28"/>
        </w:rPr>
        <w:t>иод 2026 и 2027 годов в сумме 2240,9 тыс. рублей и 2330,6</w:t>
      </w:r>
      <w:r w:rsidRPr="00127333">
        <w:rPr>
          <w:szCs w:val="28"/>
        </w:rPr>
        <w:t xml:space="preserve"> тыс. рублей соответственно</w:t>
      </w:r>
      <w:r w:rsidRPr="00127333">
        <w:t>.</w:t>
      </w:r>
    </w:p>
    <w:p w:rsidR="00DF6AB6" w:rsidRPr="00127333" w:rsidRDefault="00DF6AB6" w:rsidP="00DF6AB6">
      <w:pPr>
        <w:ind w:firstLine="709"/>
        <w:jc w:val="both"/>
      </w:pPr>
      <w:r w:rsidRPr="00127333">
        <w:t>Прогнозный объем поступлений единому сельскохоз</w:t>
      </w:r>
      <w:r w:rsidR="00E53DD9">
        <w:t xml:space="preserve">яйственному налогу сформирован </w:t>
      </w:r>
      <w:r w:rsidRPr="00127333">
        <w:t>ИФНС</w:t>
      </w:r>
      <w:r w:rsidRPr="00127333">
        <w:rPr>
          <w:szCs w:val="28"/>
        </w:rPr>
        <w:t xml:space="preserve"> России №4 по Ростовской области</w:t>
      </w:r>
      <w:r w:rsidRPr="00127333">
        <w:t xml:space="preserve"> с учетом фактически сложившихся прогнозных налоговых баз.</w:t>
      </w:r>
    </w:p>
    <w:p w:rsidR="00DF6AB6" w:rsidRPr="00D55C65" w:rsidRDefault="00DF6AB6" w:rsidP="00DF6AB6">
      <w:pPr>
        <w:ind w:firstLine="709"/>
        <w:jc w:val="center"/>
        <w:rPr>
          <w:b/>
          <w:i/>
          <w:highlight w:val="yellow"/>
        </w:rPr>
      </w:pPr>
    </w:p>
    <w:p w:rsidR="00E75AF3" w:rsidRPr="00406DD1" w:rsidRDefault="00E75AF3" w:rsidP="00E75AF3">
      <w:pPr>
        <w:jc w:val="center"/>
        <w:rPr>
          <w:b/>
          <w:bCs/>
          <w:i/>
          <w:iCs/>
        </w:rPr>
      </w:pPr>
      <w:r w:rsidRPr="00406DD1">
        <w:rPr>
          <w:b/>
          <w:bCs/>
          <w:i/>
          <w:iCs/>
        </w:rPr>
        <w:t>Налог на имущество физич</w:t>
      </w:r>
      <w:r>
        <w:rPr>
          <w:b/>
          <w:bCs/>
          <w:i/>
          <w:iCs/>
        </w:rPr>
        <w:t>е</w:t>
      </w:r>
      <w:r w:rsidRPr="00406DD1">
        <w:rPr>
          <w:b/>
          <w:bCs/>
          <w:i/>
          <w:iCs/>
        </w:rPr>
        <w:t>ских лиц</w:t>
      </w:r>
    </w:p>
    <w:p w:rsidR="00E75AF3" w:rsidRPr="00406DD1" w:rsidRDefault="00E75AF3" w:rsidP="00E75AF3">
      <w:pPr>
        <w:shd w:val="clear" w:color="auto" w:fill="FFFFFF"/>
        <w:spacing w:line="317" w:lineRule="exact"/>
        <w:ind w:left="10" w:firstLine="691"/>
        <w:jc w:val="both"/>
        <w:rPr>
          <w:color w:val="000000"/>
        </w:rPr>
      </w:pPr>
    </w:p>
    <w:p w:rsidR="00E75AF3" w:rsidRPr="001B12C1" w:rsidRDefault="00E75AF3" w:rsidP="00E75AF3">
      <w:pPr>
        <w:shd w:val="clear" w:color="auto" w:fill="FFFFFF"/>
        <w:spacing w:line="317" w:lineRule="exact"/>
        <w:ind w:left="10" w:firstLine="691"/>
        <w:jc w:val="both"/>
        <w:rPr>
          <w:strike/>
        </w:rPr>
      </w:pPr>
      <w:r w:rsidRPr="001B12C1">
        <w:rPr>
          <w:color w:val="000000"/>
        </w:rPr>
        <w:t xml:space="preserve">В расчете налогового потенциала по налогу на имущество физических лиц </w:t>
      </w:r>
      <w:r w:rsidR="00192523">
        <w:rPr>
          <w:color w:val="000000"/>
        </w:rPr>
        <w:t xml:space="preserve">на 2025 </w:t>
      </w:r>
      <w:r>
        <w:rPr>
          <w:color w:val="000000"/>
        </w:rPr>
        <w:t xml:space="preserve">год </w:t>
      </w:r>
      <w:r w:rsidRPr="001B12C1">
        <w:rPr>
          <w:color w:val="000000"/>
        </w:rPr>
        <w:t>учте</w:t>
      </w:r>
      <w:r>
        <w:rPr>
          <w:color w:val="000000"/>
        </w:rPr>
        <w:t>ны показатели кадастровой</w:t>
      </w:r>
      <w:r w:rsidRPr="001B12C1">
        <w:rPr>
          <w:color w:val="000000"/>
        </w:rPr>
        <w:t xml:space="preserve"> стоимости имущества, в разрезе стоимости имущества и налоговых ставок</w:t>
      </w:r>
      <w:r w:rsidRPr="001B12C1">
        <w:rPr>
          <w:color w:val="000000"/>
          <w:spacing w:val="-2"/>
        </w:rPr>
        <w:t>.</w:t>
      </w:r>
      <w:r w:rsidRPr="001B12C1">
        <w:rPr>
          <w:color w:val="000000"/>
        </w:rPr>
        <w:t xml:space="preserve"> </w:t>
      </w:r>
    </w:p>
    <w:p w:rsidR="00E75AF3" w:rsidRDefault="00E75AF3" w:rsidP="00E75AF3">
      <w:pPr>
        <w:ind w:firstLine="708"/>
        <w:jc w:val="both"/>
      </w:pPr>
      <w:r w:rsidRPr="001B12C1">
        <w:t xml:space="preserve">Оценка налогового потенциала по налогу на </w:t>
      </w:r>
      <w:r w:rsidR="002A696B">
        <w:t xml:space="preserve">имущество физических лиц на </w:t>
      </w:r>
      <w:r w:rsidR="00192523">
        <w:t>2025 -2027</w:t>
      </w:r>
      <w:r w:rsidR="002A696B">
        <w:t xml:space="preserve"> </w:t>
      </w:r>
      <w:r w:rsidR="00192523">
        <w:t>годы произведена  в сумме  120</w:t>
      </w:r>
      <w:r w:rsidR="002A696B">
        <w:t>,0</w:t>
      </w:r>
      <w:r>
        <w:t xml:space="preserve"> тыс. рублей  ежегодно.</w:t>
      </w:r>
    </w:p>
    <w:p w:rsidR="00E75AF3" w:rsidRPr="00225718" w:rsidRDefault="00E75AF3" w:rsidP="00E75AF3">
      <w:pPr>
        <w:ind w:firstLine="708"/>
        <w:jc w:val="both"/>
      </w:pPr>
      <w:r>
        <w:t xml:space="preserve"> </w:t>
      </w:r>
    </w:p>
    <w:p w:rsidR="00E75AF3" w:rsidRPr="00E54A96" w:rsidRDefault="00E75AF3" w:rsidP="00192523">
      <w:pPr>
        <w:jc w:val="center"/>
        <w:rPr>
          <w:b/>
          <w:bCs/>
          <w:i/>
          <w:iCs/>
        </w:rPr>
      </w:pPr>
      <w:r w:rsidRPr="001B12C1">
        <w:rPr>
          <w:b/>
          <w:bCs/>
          <w:i/>
          <w:iCs/>
        </w:rPr>
        <w:t>Земельный налог</w:t>
      </w:r>
    </w:p>
    <w:p w:rsidR="00E75AF3" w:rsidRPr="001B12C1" w:rsidRDefault="00E75AF3" w:rsidP="00E75AF3">
      <w:pPr>
        <w:jc w:val="both"/>
        <w:rPr>
          <w:i/>
          <w:iCs/>
        </w:rPr>
      </w:pPr>
    </w:p>
    <w:p w:rsidR="00E75AF3" w:rsidRPr="001B12C1" w:rsidRDefault="00E75AF3" w:rsidP="00E75AF3">
      <w:pPr>
        <w:jc w:val="both"/>
        <w:rPr>
          <w:i/>
          <w:iCs/>
        </w:rPr>
      </w:pPr>
      <w:r w:rsidRPr="001B12C1">
        <w:rPr>
          <w:i/>
          <w:iCs/>
        </w:rPr>
        <w:t xml:space="preserve">               </w:t>
      </w:r>
      <w:r w:rsidRPr="001B12C1">
        <w:t>Весомую долю всех собственных  доходов, которые будут поступать  в бюджет поселе</w:t>
      </w:r>
      <w:r w:rsidR="0074056E">
        <w:t>ния в 2025</w:t>
      </w:r>
      <w:r w:rsidRPr="001B12C1">
        <w:t xml:space="preserve"> году,  с</w:t>
      </w:r>
      <w:r>
        <w:t xml:space="preserve">оставляет  земельный </w:t>
      </w:r>
      <w:r w:rsidRPr="009A5541">
        <w:t xml:space="preserve">налог </w:t>
      </w:r>
      <w:r w:rsidR="0074056E">
        <w:t>(48</w:t>
      </w:r>
      <w:r w:rsidR="002E1412" w:rsidRPr="009A5541">
        <w:t>,0</w:t>
      </w:r>
      <w:r w:rsidRPr="009A5541">
        <w:t>%).</w:t>
      </w:r>
      <w:r w:rsidRPr="001B12C1">
        <w:t xml:space="preserve"> Поступл</w:t>
      </w:r>
      <w:r w:rsidR="0074056E">
        <w:t>ения по земельному налогу в 2025</w:t>
      </w:r>
      <w:r w:rsidRPr="001B12C1">
        <w:t xml:space="preserve"> год</w:t>
      </w:r>
      <w:r w:rsidR="0074056E">
        <w:t>у  прогнозируются в сумме 2748,0</w:t>
      </w:r>
      <w:r w:rsidRPr="001B12C1">
        <w:t xml:space="preserve"> </w:t>
      </w:r>
      <w:r w:rsidR="008513DE">
        <w:t>тыс. руб. (</w:t>
      </w:r>
      <w:r w:rsidR="0074056E">
        <w:t>-59,3процента к 2024</w:t>
      </w:r>
      <w:r w:rsidRPr="001B12C1">
        <w:t xml:space="preserve"> году</w:t>
      </w:r>
      <w:r>
        <w:t>), в т</w:t>
      </w:r>
      <w:r w:rsidR="0074056E">
        <w:t xml:space="preserve">ом числе физические лица -1608,0 </w:t>
      </w:r>
      <w:r>
        <w:t>ты</w:t>
      </w:r>
      <w:r w:rsidR="008513DE">
        <w:t xml:space="preserve">с. </w:t>
      </w:r>
      <w:r w:rsidR="0074056E">
        <w:t>рублей, юридические лица – 1140,0</w:t>
      </w:r>
      <w:r>
        <w:t xml:space="preserve"> тыс. рублей, </w:t>
      </w:r>
      <w:r w:rsidRPr="001B12C1">
        <w:t xml:space="preserve"> </w:t>
      </w:r>
      <w:r w:rsidR="0074056E">
        <w:t>на плановый период 2026год -2776,0 тыс. рублей</w:t>
      </w:r>
      <w:r w:rsidRPr="00225718">
        <w:t xml:space="preserve"> и </w:t>
      </w:r>
      <w:r w:rsidR="0074056E">
        <w:t xml:space="preserve">на </w:t>
      </w:r>
      <w:r w:rsidRPr="00225718">
        <w:t>2</w:t>
      </w:r>
      <w:r w:rsidR="0074056E">
        <w:t>027 год -2803,0 тыс. рублей</w:t>
      </w:r>
      <w:r>
        <w:t xml:space="preserve">. </w:t>
      </w:r>
      <w:r w:rsidRPr="001B12C1">
        <w:t>При расчете земельного налога учитывалась  налоговая ставка  и коэффициенты кадастровой стоимости по каждому земельному</w:t>
      </w:r>
      <w:r>
        <w:t xml:space="preserve"> участку.</w:t>
      </w:r>
    </w:p>
    <w:p w:rsidR="00E75AF3" w:rsidRPr="001B12C1" w:rsidRDefault="00E75AF3" w:rsidP="00E75AF3">
      <w:pPr>
        <w:ind w:firstLine="720"/>
        <w:jc w:val="both"/>
      </w:pPr>
    </w:p>
    <w:p w:rsidR="00E75AF3" w:rsidRPr="001B12C1" w:rsidRDefault="00E75AF3" w:rsidP="00E75AF3">
      <w:pPr>
        <w:jc w:val="center"/>
        <w:rPr>
          <w:b/>
          <w:bCs/>
          <w:i/>
          <w:iCs/>
        </w:rPr>
      </w:pPr>
      <w:r w:rsidRPr="001B12C1">
        <w:rPr>
          <w:b/>
          <w:bCs/>
          <w:i/>
          <w:iCs/>
        </w:rPr>
        <w:t>Государственная пошлина</w:t>
      </w:r>
    </w:p>
    <w:p w:rsidR="00E75AF3" w:rsidRPr="001B12C1" w:rsidRDefault="00E75AF3" w:rsidP="00E75AF3">
      <w:pPr>
        <w:ind w:firstLine="709"/>
        <w:jc w:val="both"/>
      </w:pPr>
    </w:p>
    <w:p w:rsidR="00E75AF3" w:rsidRPr="001B12C1" w:rsidRDefault="00E75AF3" w:rsidP="00E75AF3">
      <w:pPr>
        <w:ind w:firstLine="709"/>
        <w:jc w:val="both"/>
      </w:pPr>
      <w:r w:rsidRPr="001B12C1">
        <w:t>Оценка налогового потенциала п</w:t>
      </w:r>
      <w:r>
        <w:t>о</w:t>
      </w:r>
      <w:r w:rsidR="00193A1A">
        <w:t xml:space="preserve"> государственной пошлине на 2025</w:t>
      </w:r>
      <w:r w:rsidRPr="001B12C1">
        <w:t xml:space="preserve"> год произведена на основании данных, представленных главным администратором поступлений государственной пошлины в бюджет Камышевского сельского поселения Орловского район</w:t>
      </w:r>
      <w:r>
        <w:t>а на очередной финансовый год</w:t>
      </w:r>
      <w:r w:rsidRPr="001B12C1">
        <w:t>.</w:t>
      </w:r>
    </w:p>
    <w:p w:rsidR="00E75AF3" w:rsidRPr="001B12C1" w:rsidRDefault="00E75AF3" w:rsidP="00E75AF3">
      <w:pPr>
        <w:ind w:firstLine="709"/>
        <w:jc w:val="both"/>
      </w:pPr>
      <w:r w:rsidRPr="001B12C1">
        <w:t xml:space="preserve">Общий объем поступлений государственной пошлины в </w:t>
      </w:r>
      <w:r>
        <w:t>б</w:t>
      </w:r>
      <w:r w:rsidR="00193A1A">
        <w:t>юджет сельского поселения в 2025</w:t>
      </w:r>
      <w:r w:rsidRPr="001B12C1">
        <w:t xml:space="preserve"> году составит </w:t>
      </w:r>
      <w:r w:rsidR="00193A1A">
        <w:t>8,7</w:t>
      </w:r>
      <w:r w:rsidRPr="001B12C1">
        <w:rPr>
          <w:vanish/>
        </w:rPr>
        <w:t>___________________________________________________________________________________________________________________________</w:t>
      </w:r>
      <w:r w:rsidRPr="001B12C1">
        <w:t xml:space="preserve"> тыс. рублей </w:t>
      </w:r>
      <w:r w:rsidR="00193A1A">
        <w:t xml:space="preserve"> (103</w:t>
      </w:r>
      <w:r w:rsidR="0061631E">
        <w:t>,6</w:t>
      </w:r>
      <w:r w:rsidRPr="001B12C1">
        <w:t xml:space="preserve"> процентов к показателям бюджета теку</w:t>
      </w:r>
      <w:r>
        <w:t>щего года),</w:t>
      </w:r>
      <w:r w:rsidRPr="001B12C1">
        <w:t xml:space="preserve"> </w:t>
      </w:r>
      <w:r w:rsidR="00193A1A">
        <w:t>на плановый период 2026</w:t>
      </w:r>
      <w:r w:rsidRPr="00225718">
        <w:t xml:space="preserve"> и 2</w:t>
      </w:r>
      <w:r w:rsidR="00193A1A">
        <w:t>027 годов в сумме 9,0 тыс. рублей и 9,4</w:t>
      </w:r>
      <w:r w:rsidRPr="00225718">
        <w:t xml:space="preserve"> тыс. рублей соответственно.</w:t>
      </w:r>
    </w:p>
    <w:p w:rsidR="00E75AF3" w:rsidRPr="001B12C1" w:rsidRDefault="00E75AF3" w:rsidP="00E75AF3">
      <w:pPr>
        <w:ind w:firstLine="720"/>
        <w:jc w:val="both"/>
      </w:pPr>
    </w:p>
    <w:p w:rsidR="00E75AF3" w:rsidRPr="003168CD" w:rsidRDefault="00E75AF3" w:rsidP="00E75AF3">
      <w:pPr>
        <w:ind w:firstLine="709"/>
        <w:jc w:val="center"/>
        <w:rPr>
          <w:b/>
          <w:bCs/>
          <w:i/>
          <w:iCs/>
        </w:rPr>
      </w:pPr>
    </w:p>
    <w:p w:rsidR="00E75AF3" w:rsidRPr="00B26304" w:rsidRDefault="00E75AF3" w:rsidP="00E75AF3">
      <w:pPr>
        <w:jc w:val="center"/>
        <w:rPr>
          <w:b/>
          <w:bCs/>
        </w:rPr>
      </w:pPr>
      <w:r w:rsidRPr="00B26304">
        <w:rPr>
          <w:b/>
          <w:bCs/>
        </w:rPr>
        <w:t>Неналоговые доходы</w:t>
      </w:r>
    </w:p>
    <w:p w:rsidR="00E75AF3" w:rsidRPr="003168CD" w:rsidRDefault="00E75AF3" w:rsidP="00E75AF3">
      <w:pPr>
        <w:jc w:val="both"/>
        <w:rPr>
          <w:color w:val="FF0000"/>
        </w:rPr>
      </w:pPr>
    </w:p>
    <w:p w:rsidR="00E75AF3" w:rsidRPr="00B26304" w:rsidRDefault="00E75AF3" w:rsidP="00E75AF3">
      <w:pPr>
        <w:pStyle w:val="a6"/>
        <w:tabs>
          <w:tab w:val="left" w:pos="8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6304">
        <w:rPr>
          <w:rFonts w:ascii="Times New Roman" w:hAnsi="Times New Roman"/>
          <w:sz w:val="28"/>
          <w:szCs w:val="28"/>
        </w:rPr>
        <w:t>Доходы от использования имущества, находящегося в муниципальной</w:t>
      </w:r>
      <w:r>
        <w:rPr>
          <w:rFonts w:ascii="Times New Roman" w:hAnsi="Times New Roman"/>
          <w:sz w:val="28"/>
          <w:szCs w:val="28"/>
        </w:rPr>
        <w:t xml:space="preserve"> собственности Камышевского сельского</w:t>
      </w:r>
      <w:r w:rsidR="0061631E">
        <w:rPr>
          <w:rFonts w:ascii="Times New Roman" w:hAnsi="Times New Roman"/>
          <w:sz w:val="28"/>
          <w:szCs w:val="28"/>
        </w:rPr>
        <w:t xml:space="preserve"> поселения, на </w:t>
      </w:r>
      <w:r w:rsidR="00F56394">
        <w:rPr>
          <w:rFonts w:ascii="Times New Roman" w:hAnsi="Times New Roman"/>
          <w:sz w:val="28"/>
          <w:szCs w:val="28"/>
        </w:rPr>
        <w:t>2025</w:t>
      </w:r>
      <w:r w:rsidRPr="00B26304">
        <w:rPr>
          <w:rFonts w:ascii="Times New Roman" w:hAnsi="Times New Roman"/>
          <w:sz w:val="28"/>
          <w:szCs w:val="28"/>
        </w:rPr>
        <w:t xml:space="preserve"> го</w:t>
      </w:r>
      <w:r w:rsidR="00F56394">
        <w:rPr>
          <w:rFonts w:ascii="Times New Roman" w:hAnsi="Times New Roman"/>
          <w:sz w:val="28"/>
          <w:szCs w:val="28"/>
        </w:rPr>
        <w:t>д прогнозируются в сумме 172,8</w:t>
      </w:r>
      <w:r w:rsidRPr="00B26304">
        <w:rPr>
          <w:rFonts w:ascii="Times New Roman" w:hAnsi="Times New Roman"/>
          <w:sz w:val="28"/>
          <w:szCs w:val="28"/>
        </w:rPr>
        <w:t xml:space="preserve"> тыс. рублей</w:t>
      </w:r>
      <w:r w:rsidRPr="006560A0">
        <w:t xml:space="preserve"> </w:t>
      </w:r>
      <w:r w:rsidR="0061631E" w:rsidRPr="00033093">
        <w:rPr>
          <w:rFonts w:ascii="Times New Roman" w:hAnsi="Times New Roman"/>
          <w:sz w:val="28"/>
          <w:szCs w:val="28"/>
        </w:rPr>
        <w:t>(</w:t>
      </w:r>
      <w:r w:rsidR="00F56394">
        <w:rPr>
          <w:rFonts w:ascii="Times New Roman" w:hAnsi="Times New Roman"/>
          <w:sz w:val="28"/>
          <w:szCs w:val="28"/>
        </w:rPr>
        <w:t>-31,1 процентов к 2024</w:t>
      </w:r>
      <w:r w:rsidR="003044DD" w:rsidRPr="00033093">
        <w:rPr>
          <w:rFonts w:ascii="Times New Roman" w:hAnsi="Times New Roman"/>
          <w:sz w:val="28"/>
          <w:szCs w:val="28"/>
        </w:rPr>
        <w:t xml:space="preserve"> </w:t>
      </w:r>
      <w:r w:rsidRPr="00033093">
        <w:rPr>
          <w:rFonts w:ascii="Times New Roman" w:hAnsi="Times New Roman"/>
          <w:sz w:val="28"/>
          <w:szCs w:val="28"/>
        </w:rPr>
        <w:t>году).</w:t>
      </w:r>
      <w:r w:rsidRPr="00B26304">
        <w:rPr>
          <w:rFonts w:ascii="Times New Roman" w:hAnsi="Times New Roman"/>
          <w:sz w:val="28"/>
          <w:szCs w:val="28"/>
        </w:rPr>
        <w:t xml:space="preserve"> </w:t>
      </w:r>
    </w:p>
    <w:p w:rsidR="00E75AF3" w:rsidRPr="00B26304" w:rsidRDefault="00E75AF3" w:rsidP="00E75AF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6304">
        <w:rPr>
          <w:rFonts w:ascii="Times New Roman" w:hAnsi="Times New Roman"/>
          <w:sz w:val="28"/>
          <w:szCs w:val="28"/>
        </w:rPr>
        <w:lastRenderedPageBreak/>
        <w:t>В составе доходов от использования имущества, находящегося в муниципал</w:t>
      </w:r>
      <w:r>
        <w:rPr>
          <w:rFonts w:ascii="Times New Roman" w:hAnsi="Times New Roman"/>
          <w:sz w:val="28"/>
          <w:szCs w:val="28"/>
        </w:rPr>
        <w:t>ьной собственности Камышевск</w:t>
      </w:r>
      <w:r w:rsidR="00FC3238">
        <w:rPr>
          <w:rFonts w:ascii="Times New Roman" w:hAnsi="Times New Roman"/>
          <w:sz w:val="28"/>
          <w:szCs w:val="28"/>
        </w:rPr>
        <w:t>ого сельского поселения, на 2025</w:t>
      </w:r>
      <w:r w:rsidRPr="00B26304">
        <w:rPr>
          <w:rFonts w:ascii="Times New Roman" w:hAnsi="Times New Roman"/>
          <w:sz w:val="28"/>
          <w:szCs w:val="28"/>
        </w:rPr>
        <w:t xml:space="preserve"> год учтены следующие доходные источники:</w:t>
      </w:r>
    </w:p>
    <w:p w:rsidR="00E75AF3" w:rsidRPr="001B12C1" w:rsidRDefault="00E75AF3" w:rsidP="00E75AF3">
      <w:pPr>
        <w:ind w:firstLine="709"/>
        <w:jc w:val="both"/>
      </w:pPr>
      <w:r>
        <w:t xml:space="preserve">1) </w:t>
      </w:r>
      <w:r w:rsidRPr="00B26304">
        <w:t>доходы, получаемые в виде арендной платы</w:t>
      </w:r>
      <w:r>
        <w:t xml:space="preserve"> </w:t>
      </w:r>
      <w:r w:rsidRPr="00B26304">
        <w:t>за земельные участки, находящиеся в муниципальной</w:t>
      </w:r>
      <w:r>
        <w:t xml:space="preserve"> собственности Камышевского с</w:t>
      </w:r>
      <w:r w:rsidR="00FC3238">
        <w:t>ельского поселения в сумме 63,2</w:t>
      </w:r>
      <w:r>
        <w:t xml:space="preserve"> тыс.</w:t>
      </w:r>
      <w:r w:rsidR="0061631E">
        <w:t xml:space="preserve"> рублей</w:t>
      </w:r>
      <w:r w:rsidR="00FC3238">
        <w:t xml:space="preserve">, на плановый период 2026 </w:t>
      </w:r>
      <w:r w:rsidRPr="00225718">
        <w:t xml:space="preserve"> и 2</w:t>
      </w:r>
      <w:r w:rsidR="00FC3238">
        <w:t>027 годов в сумме 65,7 тыс. рублей и 68,3</w:t>
      </w:r>
      <w:r w:rsidRPr="00225718">
        <w:t xml:space="preserve"> тыс. рублей соответственно.</w:t>
      </w:r>
    </w:p>
    <w:p w:rsidR="00E75AF3" w:rsidRPr="00B26304" w:rsidRDefault="00E75AF3" w:rsidP="00E75AF3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75AF3" w:rsidRDefault="00E75AF3" w:rsidP="00E75AF3">
      <w:pPr>
        <w:ind w:firstLine="708"/>
        <w:jc w:val="both"/>
      </w:pPr>
      <w:r w:rsidRPr="00B26304">
        <w:t xml:space="preserve">2) Доходы от сдачи в аренду имущества, находящегося в оперативном управлении органов </w:t>
      </w:r>
      <w:r>
        <w:t>управления сельского поселения</w:t>
      </w:r>
      <w:r w:rsidRPr="00B26304">
        <w:t xml:space="preserve"> </w:t>
      </w:r>
      <w:r>
        <w:t>в сум</w:t>
      </w:r>
      <w:r w:rsidR="00FC3238">
        <w:t>ме 109,6</w:t>
      </w:r>
      <w:r>
        <w:t xml:space="preserve"> тыс. рублей</w:t>
      </w:r>
      <w:r w:rsidR="009A5541">
        <w:t xml:space="preserve"> </w:t>
      </w:r>
      <w:r w:rsidR="009A5541" w:rsidRPr="00A468BA">
        <w:t>(</w:t>
      </w:r>
      <w:r w:rsidR="00A468BA" w:rsidRPr="00A468BA">
        <w:t>98,2 процента к показателям 2024</w:t>
      </w:r>
      <w:r w:rsidR="004459B4" w:rsidRPr="00A468BA">
        <w:t xml:space="preserve"> года)</w:t>
      </w:r>
      <w:r w:rsidRPr="00A468BA">
        <w:t>,</w:t>
      </w:r>
      <w:r w:rsidRPr="00B26304">
        <w:t xml:space="preserve"> </w:t>
      </w:r>
      <w:r w:rsidR="00FC3238">
        <w:t>на плановый период 2026</w:t>
      </w:r>
      <w:r w:rsidRPr="00225718">
        <w:t xml:space="preserve"> и 2</w:t>
      </w:r>
      <w:r w:rsidR="00FC3238">
        <w:t>027 годов в сумме 109</w:t>
      </w:r>
      <w:r w:rsidR="006758AC">
        <w:t>,6</w:t>
      </w:r>
      <w:r>
        <w:t xml:space="preserve"> тыс. рублей</w:t>
      </w:r>
      <w:r w:rsidR="00F04C67">
        <w:t>.</w:t>
      </w:r>
    </w:p>
    <w:p w:rsidR="00E75AF3" w:rsidRPr="00B26304" w:rsidRDefault="00E75AF3" w:rsidP="00E75AF3">
      <w:pPr>
        <w:pStyle w:val="a6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</w:p>
    <w:p w:rsidR="00E75AF3" w:rsidRPr="00A9042C" w:rsidRDefault="00E75AF3" w:rsidP="00E75AF3">
      <w:pPr>
        <w:ind w:firstLine="708"/>
        <w:jc w:val="both"/>
      </w:pPr>
      <w:r w:rsidRPr="00A9042C">
        <w:t>В составе неналоговых доходов бюджета Камышевского сельского пос</w:t>
      </w:r>
      <w:r w:rsidR="002B6DB7">
        <w:t>еления Орловского района на 2025 - 2027</w:t>
      </w:r>
      <w:r w:rsidRPr="00A9042C">
        <w:t xml:space="preserve"> год также прогнозируются следующие доходные источники: </w:t>
      </w:r>
    </w:p>
    <w:p w:rsidR="00E75AF3" w:rsidRDefault="00E75AF3" w:rsidP="00E75AF3">
      <w:pPr>
        <w:jc w:val="both"/>
      </w:pPr>
      <w:r>
        <w:t xml:space="preserve">          - доходы от оказания платных услуг  и компенсации затра</w:t>
      </w:r>
      <w:r w:rsidR="002B6DB7">
        <w:t>т государства  составят  на 2025</w:t>
      </w:r>
      <w:r>
        <w:t xml:space="preserve"> год – </w:t>
      </w:r>
      <w:r w:rsidR="006758AC">
        <w:t>11,5</w:t>
      </w:r>
      <w:r w:rsidR="00F04C67">
        <w:t xml:space="preserve"> тыс. рублей</w:t>
      </w:r>
      <w:r w:rsidR="00A468BA">
        <w:t xml:space="preserve">, </w:t>
      </w:r>
      <w:r w:rsidR="002B6DB7">
        <w:t>на 2026</w:t>
      </w:r>
      <w:r>
        <w:t xml:space="preserve"> год – </w:t>
      </w:r>
      <w:r w:rsidR="002B6DB7">
        <w:t>11,8 тыс. рублей, на 2027 год – 12,2</w:t>
      </w:r>
      <w:r>
        <w:t xml:space="preserve"> тыс. рублей – возмещение коммунальных услуг, </w:t>
      </w:r>
      <w:r w:rsidRPr="00290AF4">
        <w:t>понесенных в связи с эксплуатацией имущества сельского поселения организациями</w:t>
      </w:r>
      <w:r>
        <w:rPr>
          <w:b/>
          <w:bCs/>
        </w:rPr>
        <w:t>.</w:t>
      </w:r>
      <w:r w:rsidRPr="00A07B62">
        <w:t xml:space="preserve"> </w:t>
      </w:r>
      <w:r w:rsidRPr="001B12C1">
        <w:t xml:space="preserve">Оценка </w:t>
      </w:r>
      <w:r>
        <w:t>не</w:t>
      </w:r>
      <w:r w:rsidRPr="001B12C1">
        <w:t>налогового потенциала п</w:t>
      </w:r>
      <w:r>
        <w:t>о указанному доходу</w:t>
      </w:r>
      <w:r w:rsidRPr="001B12C1">
        <w:t xml:space="preserve"> произведена на основании данных, представленных главным администратором поступлений</w:t>
      </w:r>
      <w:r>
        <w:t xml:space="preserve"> в бюджет сельского поселения.</w:t>
      </w:r>
    </w:p>
    <w:p w:rsidR="00E75AF3" w:rsidRPr="00D43420" w:rsidRDefault="00E75AF3" w:rsidP="00E75AF3">
      <w:pPr>
        <w:jc w:val="both"/>
        <w:rPr>
          <w:i/>
          <w:iCs/>
          <w:snapToGrid w:val="0"/>
        </w:rPr>
      </w:pPr>
      <w:r w:rsidRPr="001B12C1">
        <w:rPr>
          <w:b/>
          <w:bCs/>
          <w:i/>
          <w:iCs/>
          <w:snapToGrid w:val="0"/>
        </w:rPr>
        <w:t xml:space="preserve">        </w:t>
      </w:r>
      <w:r w:rsidRPr="001B12C1">
        <w:t>В составе неналогов</w:t>
      </w:r>
      <w:r>
        <w:t>ых доходов  бюджета также утверждены</w:t>
      </w:r>
      <w:r w:rsidRPr="001B12C1">
        <w:t xml:space="preserve">  доходные источники, имеющие незначительные поступления:  штрафы, санкции, возмещение ущерба</w:t>
      </w:r>
      <w:r w:rsidR="00F04C67">
        <w:t xml:space="preserve"> – на 202</w:t>
      </w:r>
      <w:r w:rsidR="002B6DB7">
        <w:t>5 год 6,1</w:t>
      </w:r>
      <w:r w:rsidRPr="001B12C1">
        <w:t xml:space="preserve"> тыс. рублей</w:t>
      </w:r>
      <w:r>
        <w:t>,</w:t>
      </w:r>
      <w:r w:rsidRPr="00D43420">
        <w:t xml:space="preserve"> </w:t>
      </w:r>
      <w:r w:rsidR="002B6DB7">
        <w:t>на плановый период 2026</w:t>
      </w:r>
      <w:r w:rsidRPr="00225718">
        <w:t xml:space="preserve"> и 2</w:t>
      </w:r>
      <w:r w:rsidR="002B6DB7">
        <w:t>027 годов в сумме 6,3 тыс. рублей и 6,5</w:t>
      </w:r>
      <w:r w:rsidRPr="00225718">
        <w:t xml:space="preserve"> тыс. рублей соответственно.</w:t>
      </w:r>
    </w:p>
    <w:p w:rsidR="00E75AF3" w:rsidRPr="00906DF8" w:rsidRDefault="00E75AF3" w:rsidP="00E75AF3">
      <w:pPr>
        <w:jc w:val="both"/>
        <w:rPr>
          <w:highlight w:val="yellow"/>
        </w:rPr>
      </w:pPr>
    </w:p>
    <w:p w:rsidR="00E75AF3" w:rsidRPr="00906DF8" w:rsidRDefault="00E75AF3" w:rsidP="00E75AF3">
      <w:pPr>
        <w:jc w:val="center"/>
        <w:rPr>
          <w:highlight w:val="yellow"/>
        </w:rPr>
      </w:pPr>
    </w:p>
    <w:p w:rsidR="00E75AF3" w:rsidRPr="00BC0840" w:rsidRDefault="00E75AF3" w:rsidP="00E75AF3">
      <w:pPr>
        <w:tabs>
          <w:tab w:val="left" w:pos="900"/>
        </w:tabs>
        <w:jc w:val="center"/>
        <w:rPr>
          <w:b/>
          <w:bCs/>
          <w:i/>
          <w:iCs/>
        </w:rPr>
      </w:pPr>
      <w:r w:rsidRPr="00BC0840">
        <w:rPr>
          <w:b/>
          <w:bCs/>
          <w:i/>
          <w:iCs/>
        </w:rPr>
        <w:t>Безвозмездные поступления</w:t>
      </w:r>
    </w:p>
    <w:p w:rsidR="00E75AF3" w:rsidRPr="00906DF8" w:rsidRDefault="00E75AF3" w:rsidP="00E75AF3">
      <w:pPr>
        <w:pStyle w:val="a4"/>
        <w:ind w:firstLine="709"/>
        <w:rPr>
          <w:b/>
          <w:bCs/>
          <w:highlight w:val="yellow"/>
        </w:rPr>
      </w:pPr>
    </w:p>
    <w:p w:rsidR="00E75AF3" w:rsidRDefault="00E75AF3" w:rsidP="00E75AF3">
      <w:pPr>
        <w:ind w:firstLine="709"/>
        <w:jc w:val="both"/>
      </w:pPr>
      <w:r>
        <w:t>Безвозмездные поступления учтены на основе проекта областного закон</w:t>
      </w:r>
      <w:r w:rsidR="00460BC1">
        <w:t xml:space="preserve">а «Об областном бюджете на  2025 год и на плановый период 2026 и 2027 </w:t>
      </w:r>
      <w:r>
        <w:t>годов» и</w:t>
      </w:r>
      <w:r w:rsidRPr="004B60FA">
        <w:rPr>
          <w:i/>
          <w:iCs/>
        </w:rPr>
        <w:t xml:space="preserve"> </w:t>
      </w:r>
      <w:r w:rsidRPr="00FF2BF0">
        <w:t>предлагаются на 20</w:t>
      </w:r>
      <w:r w:rsidR="00460BC1">
        <w:t>25</w:t>
      </w:r>
      <w:r w:rsidRPr="00FF2BF0">
        <w:t xml:space="preserve"> год – </w:t>
      </w:r>
      <w:r w:rsidR="000A6FF6">
        <w:t>4315,8</w:t>
      </w:r>
      <w:r w:rsidRPr="00FF2BF0">
        <w:t xml:space="preserve"> тыс. рублей, на 202</w:t>
      </w:r>
      <w:r w:rsidR="00460BC1">
        <w:t>6</w:t>
      </w:r>
      <w:r w:rsidRPr="00FF2BF0">
        <w:t xml:space="preserve"> год – </w:t>
      </w:r>
      <w:r w:rsidR="000A6FF6">
        <w:t>3553,5</w:t>
      </w:r>
      <w:r>
        <w:t xml:space="preserve"> тыс. рублей, н</w:t>
      </w:r>
      <w:r w:rsidRPr="00FF2BF0">
        <w:t>а 202</w:t>
      </w:r>
      <w:r w:rsidR="00460BC1">
        <w:t>7</w:t>
      </w:r>
      <w:r w:rsidRPr="00FF2BF0">
        <w:t xml:space="preserve"> год – </w:t>
      </w:r>
      <w:r w:rsidR="000A6FF6">
        <w:t>503,1</w:t>
      </w:r>
      <w:r w:rsidRPr="00FF2BF0">
        <w:t xml:space="preserve"> тыс. рублей.</w:t>
      </w:r>
    </w:p>
    <w:p w:rsidR="00E75AF3" w:rsidRPr="00405B9C" w:rsidRDefault="00E75AF3" w:rsidP="00E75AF3">
      <w:pPr>
        <w:pStyle w:val="a4"/>
        <w:ind w:firstLine="709"/>
        <w:jc w:val="both"/>
      </w:pPr>
      <w:r w:rsidRPr="00405B9C">
        <w:t xml:space="preserve">Дотация на выравнивание бюджетной обеспеченности предусмотрена  на </w:t>
      </w:r>
      <w:r w:rsidR="00460BC1">
        <w:t>2025 год в объеме 3397,0</w:t>
      </w:r>
      <w:r w:rsidR="00C50774">
        <w:t xml:space="preserve"> тыс. рублей, </w:t>
      </w:r>
      <w:r w:rsidR="00C50774" w:rsidRPr="00FC1680">
        <w:t>(</w:t>
      </w:r>
      <w:r w:rsidR="00FC1680" w:rsidRPr="00FC1680">
        <w:t xml:space="preserve">80,0 </w:t>
      </w:r>
      <w:r w:rsidR="00EB74C6" w:rsidRPr="00FC1680">
        <w:t>проценто</w:t>
      </w:r>
      <w:r w:rsidR="00FC1680" w:rsidRPr="00FC1680">
        <w:t>в к 2024</w:t>
      </w:r>
      <w:r w:rsidR="00E26011">
        <w:t xml:space="preserve"> году), на 2026 – 3057,3 тыс. рублей, на 2027 год – 0,0 </w:t>
      </w:r>
      <w:r w:rsidRPr="00405B9C">
        <w:t xml:space="preserve">тыс. рублей. </w:t>
      </w:r>
    </w:p>
    <w:p w:rsidR="00E75AF3" w:rsidRPr="00405B9C" w:rsidRDefault="00E75AF3" w:rsidP="00E75AF3">
      <w:pPr>
        <w:ind w:firstLine="709"/>
        <w:jc w:val="both"/>
      </w:pPr>
      <w:r w:rsidRPr="00405B9C">
        <w:t>Общий объем субвенций бюджету Камышевского сельского поселения Орловс</w:t>
      </w:r>
      <w:r w:rsidR="00D3757C">
        <w:t>кого района предус</w:t>
      </w:r>
      <w:r w:rsidR="000A6FF6">
        <w:t>мотрен на 2025 год в сумме 179,6</w:t>
      </w:r>
      <w:r w:rsidR="00A64579">
        <w:t xml:space="preserve"> тыс. рублей. На 2026</w:t>
      </w:r>
      <w:r w:rsidR="00985455">
        <w:t xml:space="preserve"> и 202</w:t>
      </w:r>
      <w:r w:rsidR="00A64579">
        <w:t>7</w:t>
      </w:r>
      <w:r w:rsidRPr="00405B9C">
        <w:t xml:space="preserve"> годы предусмотрены объем</w:t>
      </w:r>
      <w:r w:rsidR="00A64579">
        <w:t>ы субвенций соответственно 19</w:t>
      </w:r>
      <w:r w:rsidR="000A6FF6">
        <w:t>6,0 тыс. рублей и 202,9</w:t>
      </w:r>
      <w:r w:rsidRPr="00405B9C">
        <w:t xml:space="preserve"> тыс. рублей.</w:t>
      </w:r>
    </w:p>
    <w:p w:rsidR="00E75AF3" w:rsidRPr="00405B9C" w:rsidRDefault="00E75AF3" w:rsidP="00E75AF3">
      <w:pPr>
        <w:ind w:firstLine="709"/>
        <w:jc w:val="both"/>
      </w:pPr>
      <w:r w:rsidRPr="00405B9C">
        <w:t xml:space="preserve"> Объем иных межбюджетных трансфертов бюджету Камышевского сельского поселения на осуществление части полномочий по решению вопросов </w:t>
      </w:r>
      <w:r w:rsidRPr="00405B9C">
        <w:lastRenderedPageBreak/>
        <w:t>местного значения в соответствии с з</w:t>
      </w:r>
      <w:r w:rsidR="00211638">
        <w:t>аключенными соглашениями на 2025 год – 2027</w:t>
      </w:r>
      <w:r w:rsidRPr="00405B9C">
        <w:t xml:space="preserve"> годы на содержание автомобиль</w:t>
      </w:r>
      <w:r w:rsidR="00211638">
        <w:t>ных дорог предусмотрен в сумме 3</w:t>
      </w:r>
      <w:r w:rsidRPr="00405B9C">
        <w:t>00,0 тыс. рублей на каждый год соответственно. Они будут предоставлены из бюджета Орловского района из средств Дорожного фонда муниципального района целевого назначения.</w:t>
      </w:r>
    </w:p>
    <w:p w:rsidR="00B600AD" w:rsidRDefault="00B600AD" w:rsidP="00B600AD">
      <w:pPr>
        <w:jc w:val="both"/>
      </w:pPr>
      <w:r>
        <w:t xml:space="preserve">           </w:t>
      </w:r>
      <w:r w:rsidR="00E75AF3" w:rsidRPr="00405B9C">
        <w:t>При уточнении проекта бюджета Камышевского сельского поселения Орловского района, объем безвозмездных поступлений будет уточнен на основании  областного зак</w:t>
      </w:r>
      <w:r w:rsidR="00211638">
        <w:t>она об областном бюджете на 2025 год и на плановый период 2026 и 2027</w:t>
      </w:r>
      <w:r w:rsidR="00E75AF3" w:rsidRPr="00405B9C">
        <w:t xml:space="preserve"> годов.</w:t>
      </w:r>
    </w:p>
    <w:p w:rsidR="00B600AD" w:rsidRDefault="00B600AD" w:rsidP="00B600AD">
      <w:pPr>
        <w:jc w:val="center"/>
      </w:pPr>
    </w:p>
    <w:p w:rsidR="00B600AD" w:rsidRDefault="00B600AD" w:rsidP="00B600AD">
      <w:pPr>
        <w:jc w:val="center"/>
      </w:pPr>
    </w:p>
    <w:p w:rsidR="00B600AD" w:rsidRPr="00B600AD" w:rsidRDefault="00E75AF3" w:rsidP="00B600AD">
      <w:pPr>
        <w:jc w:val="center"/>
        <w:rPr>
          <w:rFonts w:asciiTheme="majorHAnsi" w:hAnsiTheme="majorHAnsi"/>
          <w:b/>
          <w:sz w:val="32"/>
          <w:szCs w:val="32"/>
        </w:rPr>
      </w:pPr>
      <w:r w:rsidRPr="00405B9C">
        <w:t xml:space="preserve"> </w:t>
      </w:r>
      <w:r w:rsidR="00B600AD" w:rsidRPr="00B600AD">
        <w:rPr>
          <w:rFonts w:asciiTheme="majorHAnsi" w:hAnsiTheme="majorHAnsi"/>
          <w:b/>
          <w:lang w:val="en-US"/>
        </w:rPr>
        <w:t>IV</w:t>
      </w:r>
      <w:r w:rsidR="00B600AD" w:rsidRPr="00B600AD">
        <w:rPr>
          <w:rFonts w:asciiTheme="majorHAnsi" w:hAnsiTheme="majorHAnsi"/>
          <w:b/>
          <w:sz w:val="32"/>
          <w:szCs w:val="32"/>
        </w:rPr>
        <w:t>. Расходы бюджета Камышевского сельского пос</w:t>
      </w:r>
      <w:r w:rsidR="00211638">
        <w:rPr>
          <w:rFonts w:asciiTheme="majorHAnsi" w:hAnsiTheme="majorHAnsi"/>
          <w:b/>
          <w:sz w:val="32"/>
          <w:szCs w:val="32"/>
        </w:rPr>
        <w:t>еления Орловского района на 2025</w:t>
      </w:r>
      <w:r w:rsidR="00B600AD" w:rsidRPr="00B600AD">
        <w:rPr>
          <w:rFonts w:asciiTheme="majorHAnsi" w:hAnsiTheme="majorHAnsi"/>
          <w:b/>
          <w:sz w:val="32"/>
          <w:szCs w:val="32"/>
        </w:rPr>
        <w:t xml:space="preserve"> год и </w:t>
      </w:r>
    </w:p>
    <w:p w:rsidR="00B600AD" w:rsidRPr="00B600AD" w:rsidRDefault="004F3A3E" w:rsidP="00B600AD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на плановый пери</w:t>
      </w:r>
      <w:r w:rsidR="00211638">
        <w:rPr>
          <w:rFonts w:asciiTheme="majorHAnsi" w:hAnsiTheme="majorHAnsi"/>
          <w:b/>
          <w:sz w:val="32"/>
          <w:szCs w:val="32"/>
        </w:rPr>
        <w:t xml:space="preserve">од 2026 и 2027 </w:t>
      </w:r>
      <w:r w:rsidR="00B600AD" w:rsidRPr="00B600AD">
        <w:rPr>
          <w:rFonts w:asciiTheme="majorHAnsi" w:hAnsiTheme="majorHAnsi"/>
          <w:b/>
          <w:sz w:val="32"/>
          <w:szCs w:val="32"/>
        </w:rPr>
        <w:t>годов</w:t>
      </w:r>
    </w:p>
    <w:p w:rsidR="00B600AD" w:rsidRPr="00B600AD" w:rsidRDefault="00B600AD" w:rsidP="00B600AD"/>
    <w:p w:rsidR="00B600AD" w:rsidRPr="00B600AD" w:rsidRDefault="00B600AD" w:rsidP="00B600AD">
      <w:pPr>
        <w:jc w:val="center"/>
        <w:rPr>
          <w:b/>
          <w:szCs w:val="28"/>
        </w:rPr>
      </w:pPr>
      <w:r w:rsidRPr="00B600AD">
        <w:rPr>
          <w:b/>
          <w:szCs w:val="28"/>
        </w:rPr>
        <w:t>Особенности формирования расходов</w:t>
      </w:r>
    </w:p>
    <w:p w:rsidR="00B600AD" w:rsidRPr="00B600AD" w:rsidRDefault="00B600AD" w:rsidP="00B600AD">
      <w:pPr>
        <w:jc w:val="center"/>
        <w:rPr>
          <w:b/>
          <w:szCs w:val="28"/>
        </w:rPr>
      </w:pPr>
      <w:r w:rsidRPr="00B600AD">
        <w:rPr>
          <w:b/>
          <w:szCs w:val="28"/>
        </w:rPr>
        <w:t>бюджета Камышевского сельского поселения Орловского района</w:t>
      </w:r>
    </w:p>
    <w:p w:rsidR="00B600AD" w:rsidRPr="00B600AD" w:rsidRDefault="00211638" w:rsidP="00B600AD">
      <w:pPr>
        <w:jc w:val="center"/>
        <w:rPr>
          <w:b/>
          <w:szCs w:val="28"/>
        </w:rPr>
      </w:pPr>
      <w:r>
        <w:rPr>
          <w:b/>
          <w:szCs w:val="28"/>
        </w:rPr>
        <w:t xml:space="preserve"> на 2025-2027</w:t>
      </w:r>
      <w:r w:rsidR="00B600AD" w:rsidRPr="00B600AD">
        <w:rPr>
          <w:b/>
          <w:szCs w:val="28"/>
        </w:rPr>
        <w:t>годы</w:t>
      </w:r>
    </w:p>
    <w:p w:rsidR="00B600AD" w:rsidRPr="00B600AD" w:rsidRDefault="00B600AD" w:rsidP="00B600AD">
      <w:pPr>
        <w:jc w:val="center"/>
        <w:rPr>
          <w:szCs w:val="28"/>
        </w:rPr>
      </w:pPr>
    </w:p>
    <w:p w:rsidR="00B600AD" w:rsidRPr="00B600AD" w:rsidRDefault="00B600AD" w:rsidP="00B600AD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AD4B94">
        <w:rPr>
          <w:szCs w:val="28"/>
        </w:rPr>
        <w:t xml:space="preserve">В свете новых задач, поставленных </w:t>
      </w:r>
      <w:r w:rsidR="00AD4B94" w:rsidRPr="00AD4B94">
        <w:t>Указом Президента Российской Федерации от 07.05.2024 № 309 «О национальных целях развития Российской Федерации на период до 2030 года и на перспективу до 2036 года»</w:t>
      </w:r>
      <w:r w:rsidRPr="00AD4B94">
        <w:rPr>
          <w:szCs w:val="28"/>
        </w:rPr>
        <w:t xml:space="preserve">, </w:t>
      </w:r>
      <w:r w:rsidRPr="00AD4B94">
        <w:rPr>
          <w:color w:val="000000"/>
          <w:szCs w:val="28"/>
        </w:rPr>
        <w:t>главным и постоянным приоритетом бюджетной политики в сфере расходов являются инвестиции в человеческий капитал – это благоприятное самочувствие жителей Камышевского сельского поселения, повышение уровня жизни граждан, создания комфортных условий для их проживания,  условий и возможностей для самореализации, а также  предоставление</w:t>
      </w:r>
      <w:r w:rsidRPr="00B600AD">
        <w:rPr>
          <w:color w:val="000000"/>
          <w:szCs w:val="28"/>
        </w:rPr>
        <w:t xml:space="preserve"> качественных и конкурентных муниципальных услуг.</w:t>
      </w:r>
    </w:p>
    <w:p w:rsidR="00B600AD" w:rsidRPr="00B600AD" w:rsidRDefault="00B600AD" w:rsidP="00B600AD">
      <w:pPr>
        <w:ind w:firstLine="709"/>
        <w:jc w:val="both"/>
        <w:rPr>
          <w:szCs w:val="28"/>
        </w:rPr>
      </w:pPr>
      <w:r w:rsidRPr="00B600AD">
        <w:rPr>
          <w:szCs w:val="28"/>
        </w:rPr>
        <w:t>Формирование расходов бюджета Камышевского сельского посе</w:t>
      </w:r>
      <w:r w:rsidR="0007397C">
        <w:rPr>
          <w:szCs w:val="28"/>
        </w:rPr>
        <w:t>ления  Орловского района на 2025-2027</w:t>
      </w:r>
      <w:r w:rsidRPr="00B600AD">
        <w:rPr>
          <w:szCs w:val="28"/>
        </w:rPr>
        <w:t xml:space="preserve"> годы осуществлялось на основе Методики планирования бюджетных ассигнований бюджета Камышевского сельского поселения Орловского района и Порядка планирования бюджетных ассигнований бюджета Камышевского сельского поселения Орловского района. </w:t>
      </w:r>
    </w:p>
    <w:p w:rsidR="00B600AD" w:rsidRPr="00E3558F" w:rsidRDefault="00FA15F2" w:rsidP="00B600AD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  <w:r>
        <w:rPr>
          <w:color w:val="000000"/>
          <w:szCs w:val="28"/>
        </w:rPr>
        <w:t xml:space="preserve">             </w:t>
      </w:r>
      <w:r w:rsidR="00B600AD" w:rsidRPr="00E3558F">
        <w:rPr>
          <w:color w:val="000000"/>
          <w:szCs w:val="28"/>
        </w:rPr>
        <w:t xml:space="preserve">Учтены </w:t>
      </w:r>
      <w:r w:rsidR="00B600AD" w:rsidRPr="00E3558F">
        <w:rPr>
          <w:color w:val="000000"/>
        </w:rPr>
        <w:t xml:space="preserve">положения федерального закона </w:t>
      </w:r>
      <w:r w:rsidR="00B600AD" w:rsidRPr="00E3558F">
        <w:rPr>
          <w:szCs w:val="28"/>
        </w:rPr>
        <w:t>«</w:t>
      </w:r>
      <w:r w:rsidR="00B600AD" w:rsidRPr="00E3558F">
        <w:rPr>
          <w:color w:val="000000"/>
        </w:rPr>
        <w:t xml:space="preserve">О внесении изменений в статью 1 Федерального закона </w:t>
      </w:r>
      <w:r w:rsidR="00B600AD" w:rsidRPr="00E3558F">
        <w:rPr>
          <w:szCs w:val="28"/>
        </w:rPr>
        <w:t>«</w:t>
      </w:r>
      <w:r w:rsidR="00B600AD" w:rsidRPr="00E3558F">
        <w:rPr>
          <w:color w:val="000000"/>
        </w:rPr>
        <w:t>О минимальном размере оплаты труда</w:t>
      </w:r>
      <w:r w:rsidR="00B600AD" w:rsidRPr="00E3558F">
        <w:rPr>
          <w:szCs w:val="28"/>
        </w:rPr>
        <w:t>»</w:t>
      </w:r>
      <w:r w:rsidR="00B600AD" w:rsidRPr="00E3558F">
        <w:rPr>
          <w:color w:val="000000"/>
        </w:rPr>
        <w:t xml:space="preserve">, которым предусматривается размер МРОТ с </w:t>
      </w:r>
      <w:r w:rsidR="0007397C">
        <w:rPr>
          <w:color w:val="000000"/>
        </w:rPr>
        <w:t>1 января 2025 года в сумме 22440</w:t>
      </w:r>
      <w:r w:rsidR="004F3A3E">
        <w:rPr>
          <w:color w:val="000000"/>
        </w:rPr>
        <w:t xml:space="preserve"> </w:t>
      </w:r>
      <w:r w:rsidR="00B600AD" w:rsidRPr="00E3558F">
        <w:rPr>
          <w:color w:val="000000"/>
        </w:rPr>
        <w:t>рублей в месяц</w:t>
      </w:r>
      <w:r w:rsidR="00B600AD" w:rsidRPr="00E3558F">
        <w:rPr>
          <w:rFonts w:eastAsiaTheme="minorHAnsi"/>
          <w:szCs w:val="28"/>
          <w:lang w:eastAsia="en-US"/>
        </w:rPr>
        <w:t>.</w:t>
      </w:r>
    </w:p>
    <w:p w:rsidR="000A4743" w:rsidRPr="00E3558F" w:rsidRDefault="00B600AD" w:rsidP="00B600AD">
      <w:pPr>
        <w:widowControl w:val="0"/>
        <w:tabs>
          <w:tab w:val="left" w:pos="1631"/>
        </w:tabs>
        <w:autoSpaceDE w:val="0"/>
        <w:autoSpaceDN w:val="0"/>
        <w:ind w:right="105"/>
        <w:jc w:val="both"/>
        <w:rPr>
          <w:szCs w:val="28"/>
        </w:rPr>
      </w:pPr>
      <w:r w:rsidRPr="00E3558F">
        <w:rPr>
          <w:color w:val="000000"/>
          <w:szCs w:val="28"/>
        </w:rPr>
        <w:t>В целях ежегодного повышения оплаты труда категорий работников муниципаль</w:t>
      </w:r>
      <w:r w:rsidR="00BB6A8B">
        <w:rPr>
          <w:color w:val="000000"/>
          <w:szCs w:val="28"/>
        </w:rPr>
        <w:t>ных учреждений</w:t>
      </w:r>
      <w:r w:rsidRPr="00E3558F">
        <w:rPr>
          <w:color w:val="000000"/>
          <w:szCs w:val="28"/>
        </w:rPr>
        <w:t>, на которые не распространяется действие указов Президента Российской Федерации 2012 года,</w:t>
      </w:r>
      <w:r w:rsidRPr="00E3558F">
        <w:t xml:space="preserve"> </w:t>
      </w:r>
      <w:r w:rsidRPr="00E3558F">
        <w:rPr>
          <w:color w:val="000000"/>
          <w:szCs w:val="28"/>
        </w:rPr>
        <w:t xml:space="preserve">предусмотрена индексация расходов на прогнозный уровень инфляции на </w:t>
      </w:r>
      <w:r w:rsidR="0007397C">
        <w:rPr>
          <w:szCs w:val="28"/>
        </w:rPr>
        <w:t>2025</w:t>
      </w:r>
      <w:r w:rsidRPr="00E3558F">
        <w:rPr>
          <w:szCs w:val="28"/>
        </w:rPr>
        <w:t xml:space="preserve"> год </w:t>
      </w:r>
      <w:r w:rsidRPr="00E3558F">
        <w:rPr>
          <w:color w:val="000000"/>
          <w:szCs w:val="28"/>
        </w:rPr>
        <w:t xml:space="preserve">с </w:t>
      </w:r>
      <w:r w:rsidR="0095330E">
        <w:rPr>
          <w:szCs w:val="28"/>
        </w:rPr>
        <w:t>1 октября на 4,0</w:t>
      </w:r>
      <w:r w:rsidRPr="00E3558F">
        <w:rPr>
          <w:szCs w:val="28"/>
        </w:rPr>
        <w:t xml:space="preserve"> </w:t>
      </w:r>
      <w:r w:rsidR="0007397C">
        <w:rPr>
          <w:szCs w:val="28"/>
        </w:rPr>
        <w:t>процента, на 2026-2027</w:t>
      </w:r>
      <w:r w:rsidRPr="00E3558F">
        <w:rPr>
          <w:szCs w:val="28"/>
        </w:rPr>
        <w:t xml:space="preserve"> годы с </w:t>
      </w:r>
      <w:r w:rsidRPr="00E3558F">
        <w:rPr>
          <w:color w:val="000000"/>
          <w:szCs w:val="28"/>
        </w:rPr>
        <w:t xml:space="preserve">1 октября соответственно </w:t>
      </w:r>
      <w:r w:rsidRPr="00E3558F">
        <w:rPr>
          <w:szCs w:val="28"/>
        </w:rPr>
        <w:t xml:space="preserve">на </w:t>
      </w:r>
      <w:r w:rsidRPr="0095330E">
        <w:rPr>
          <w:szCs w:val="28"/>
        </w:rPr>
        <w:t>4,0 процента</w:t>
      </w:r>
      <w:r w:rsidRPr="00E3558F">
        <w:rPr>
          <w:szCs w:val="28"/>
        </w:rPr>
        <w:t xml:space="preserve"> ежегодно.</w:t>
      </w:r>
    </w:p>
    <w:p w:rsidR="00B600AD" w:rsidRPr="00E3558F" w:rsidRDefault="00B600AD" w:rsidP="00B600AD">
      <w:pPr>
        <w:ind w:firstLine="709"/>
        <w:jc w:val="both"/>
        <w:rPr>
          <w:szCs w:val="28"/>
        </w:rPr>
      </w:pPr>
      <w:r w:rsidRPr="000A4743">
        <w:rPr>
          <w:szCs w:val="28"/>
        </w:rPr>
        <w:lastRenderedPageBreak/>
        <w:t>Увеличены расходы на заработную плату отдельных низкооплачиваемых категорий работников в связи с её доведением до минимального размера оплаты труда, приравненного к величине прожиточного минимума трудоспособного насел</w:t>
      </w:r>
      <w:r w:rsidR="00E32369" w:rsidRPr="000A4743">
        <w:rPr>
          <w:szCs w:val="28"/>
        </w:rPr>
        <w:t xml:space="preserve">ения, </w:t>
      </w:r>
      <w:r w:rsidR="002707A2" w:rsidRPr="000A4743">
        <w:rPr>
          <w:szCs w:val="28"/>
        </w:rPr>
        <w:t>в соответствии с Посланием Президента Российской Федер</w:t>
      </w:r>
      <w:r w:rsidR="000A4743" w:rsidRPr="000A4743">
        <w:rPr>
          <w:szCs w:val="28"/>
        </w:rPr>
        <w:t>ации Федеральному Собранию от 29.02.2024</w:t>
      </w:r>
      <w:r w:rsidR="002707A2" w:rsidRPr="000A4743">
        <w:rPr>
          <w:szCs w:val="28"/>
        </w:rPr>
        <w:t xml:space="preserve"> « Послание Президента Российской Федерации Федеральному Собранию» минимальный размер оплаты труда </w:t>
      </w:r>
      <w:r w:rsidR="00030796" w:rsidRPr="000A4743">
        <w:rPr>
          <w:szCs w:val="28"/>
        </w:rPr>
        <w:t>с 1 января 2025 года –22440</w:t>
      </w:r>
      <w:r w:rsidRPr="000A4743">
        <w:rPr>
          <w:szCs w:val="28"/>
        </w:rPr>
        <w:t xml:space="preserve"> рублей.</w:t>
      </w:r>
    </w:p>
    <w:p w:rsidR="00B600AD" w:rsidRPr="00E3558F" w:rsidRDefault="00B600AD" w:rsidP="00E3558F">
      <w:pPr>
        <w:widowControl w:val="0"/>
        <w:tabs>
          <w:tab w:val="left" w:pos="1631"/>
        </w:tabs>
        <w:autoSpaceDE w:val="0"/>
        <w:autoSpaceDN w:val="0"/>
        <w:ind w:right="105"/>
        <w:jc w:val="both"/>
        <w:rPr>
          <w:color w:val="000000"/>
          <w:szCs w:val="28"/>
        </w:rPr>
      </w:pPr>
      <w:r w:rsidRPr="00E3558F">
        <w:rPr>
          <w:szCs w:val="28"/>
        </w:rPr>
        <w:t xml:space="preserve">         В соответствии с Решением Собрани</w:t>
      </w:r>
      <w:r w:rsidR="00E3558F" w:rsidRPr="00E3558F">
        <w:rPr>
          <w:szCs w:val="28"/>
        </w:rPr>
        <w:t>я депутатов  от 27.12.2018 № 97</w:t>
      </w:r>
      <w:r w:rsidRPr="00E3558F">
        <w:rPr>
          <w:szCs w:val="28"/>
        </w:rPr>
        <w:t xml:space="preserve"> «О бюдже</w:t>
      </w:r>
      <w:r w:rsidR="00E3558F" w:rsidRPr="00E3558F">
        <w:rPr>
          <w:szCs w:val="28"/>
        </w:rPr>
        <w:t>тном процессе в Камышевском сельском поселении</w:t>
      </w:r>
      <w:r w:rsidRPr="00E3558F">
        <w:rPr>
          <w:szCs w:val="28"/>
        </w:rPr>
        <w:t xml:space="preserve">» проект  бюджета составлен на основе муниципальных программ </w:t>
      </w:r>
      <w:r w:rsidR="00E3558F" w:rsidRPr="00E3558F">
        <w:rPr>
          <w:szCs w:val="28"/>
        </w:rPr>
        <w:t xml:space="preserve">Камышевского сельского поселения </w:t>
      </w:r>
      <w:r w:rsidRPr="00E3558F">
        <w:rPr>
          <w:szCs w:val="28"/>
        </w:rPr>
        <w:t>Орловского района.</w:t>
      </w:r>
    </w:p>
    <w:p w:rsidR="00B600AD" w:rsidRPr="00E3558F" w:rsidRDefault="00B600AD" w:rsidP="00B600AD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E3558F">
        <w:rPr>
          <w:color w:val="000000"/>
          <w:szCs w:val="28"/>
        </w:rPr>
        <w:t>Эффективное управление расходами будет обеспечиваться посредством реализации муниципа</w:t>
      </w:r>
      <w:r w:rsidR="00E3558F" w:rsidRPr="00E3558F">
        <w:rPr>
          <w:color w:val="000000"/>
          <w:szCs w:val="28"/>
        </w:rPr>
        <w:t>льных программ Камышевского сельского поселения</w:t>
      </w:r>
      <w:r w:rsidRPr="00E3558F">
        <w:rPr>
          <w:color w:val="000000"/>
          <w:szCs w:val="28"/>
        </w:rPr>
        <w:t>, в которых учтены все приори</w:t>
      </w:r>
      <w:r w:rsidR="00E3558F" w:rsidRPr="00E3558F">
        <w:rPr>
          <w:color w:val="000000"/>
          <w:szCs w:val="28"/>
        </w:rPr>
        <w:t>теты развития сельского поселения</w:t>
      </w:r>
      <w:r w:rsidRPr="00E3558F">
        <w:rPr>
          <w:color w:val="000000"/>
          <w:szCs w:val="28"/>
        </w:rPr>
        <w:t>.</w:t>
      </w:r>
    </w:p>
    <w:p w:rsidR="00B600AD" w:rsidRPr="00E3558F" w:rsidRDefault="00B600AD" w:rsidP="00B600AD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E3558F">
        <w:rPr>
          <w:color w:val="000000"/>
          <w:szCs w:val="28"/>
        </w:rPr>
        <w:t xml:space="preserve">В предстоящем периоде продолжится работа по повышению качества и эффективности реализации муниципальных программ </w:t>
      </w:r>
      <w:r w:rsidR="00E3558F" w:rsidRPr="00E3558F">
        <w:rPr>
          <w:color w:val="000000"/>
          <w:szCs w:val="28"/>
        </w:rPr>
        <w:t xml:space="preserve">Камышевского сельского поселения </w:t>
      </w:r>
      <w:r w:rsidRPr="00E3558F">
        <w:rPr>
          <w:color w:val="000000"/>
          <w:szCs w:val="28"/>
        </w:rPr>
        <w:t>Орловского района.</w:t>
      </w:r>
    </w:p>
    <w:p w:rsidR="00B600AD" w:rsidRPr="00E3558F" w:rsidRDefault="00B600AD" w:rsidP="00B600AD">
      <w:pPr>
        <w:pStyle w:val="a4"/>
        <w:ind w:firstLine="709"/>
        <w:jc w:val="both"/>
      </w:pPr>
      <w:r w:rsidRPr="00E3558F">
        <w:t>Бюджет</w:t>
      </w:r>
      <w:r w:rsidR="00257D7A">
        <w:t xml:space="preserve"> Камышевского сельского поселения </w:t>
      </w:r>
      <w:r w:rsidR="00030796">
        <w:t>Орловского района на 2025</w:t>
      </w:r>
      <w:r w:rsidRPr="00E3558F">
        <w:t xml:space="preserve"> год</w:t>
      </w:r>
      <w:r w:rsidR="00F5480A">
        <w:t xml:space="preserve"> </w:t>
      </w:r>
      <w:r w:rsidR="00E3558F" w:rsidRPr="00E3558F">
        <w:t xml:space="preserve"> сформирован на </w:t>
      </w:r>
      <w:r w:rsidR="0089215F">
        <w:t>основе 9</w:t>
      </w:r>
      <w:r w:rsidRPr="00F5480A">
        <w:t xml:space="preserve"> утвержденных</w:t>
      </w:r>
      <w:r w:rsidRPr="00E3558F">
        <w:t xml:space="preserve"> </w:t>
      </w:r>
      <w:r w:rsidR="00E3558F" w:rsidRPr="00E3558F">
        <w:t>Администрацией Камышевского сельского поселения</w:t>
      </w:r>
      <w:r w:rsidRPr="00E3558F">
        <w:t xml:space="preserve"> муниципальных программ до 2030 года.</w:t>
      </w:r>
    </w:p>
    <w:p w:rsidR="00B600AD" w:rsidRPr="00897C32" w:rsidRDefault="00F5480A" w:rsidP="00B600AD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60099">
        <w:rPr>
          <w:szCs w:val="28"/>
        </w:rPr>
        <w:t>На реализацию</w:t>
      </w:r>
      <w:r w:rsidR="00B600AD" w:rsidRPr="00E60099">
        <w:rPr>
          <w:szCs w:val="28"/>
        </w:rPr>
        <w:t xml:space="preserve"> муниципальных пр</w:t>
      </w:r>
      <w:r w:rsidR="00E3558F" w:rsidRPr="00E60099">
        <w:rPr>
          <w:szCs w:val="28"/>
        </w:rPr>
        <w:t>ограмм</w:t>
      </w:r>
      <w:r w:rsidR="00B600AD" w:rsidRPr="00E60099">
        <w:rPr>
          <w:szCs w:val="28"/>
        </w:rPr>
        <w:t xml:space="preserve"> в  бюджете </w:t>
      </w:r>
      <w:r w:rsidR="00E3558F" w:rsidRPr="00E60099">
        <w:rPr>
          <w:szCs w:val="28"/>
        </w:rPr>
        <w:t xml:space="preserve">Камышевского сельского поселения </w:t>
      </w:r>
      <w:r w:rsidR="00030796" w:rsidRPr="00E60099">
        <w:rPr>
          <w:szCs w:val="28"/>
        </w:rPr>
        <w:t>Орловского района в 2025</w:t>
      </w:r>
      <w:r w:rsidR="00DA4AEC" w:rsidRPr="00E60099">
        <w:rPr>
          <w:szCs w:val="28"/>
        </w:rPr>
        <w:t>году пр</w:t>
      </w:r>
      <w:r w:rsidR="00C37194" w:rsidRPr="00E60099">
        <w:rPr>
          <w:szCs w:val="28"/>
        </w:rPr>
        <w:t>едусмотрено 10022,1</w:t>
      </w:r>
      <w:r w:rsidR="00B600AD" w:rsidRPr="00E60099">
        <w:rPr>
          <w:szCs w:val="28"/>
        </w:rPr>
        <w:t xml:space="preserve"> тыс. р</w:t>
      </w:r>
      <w:r w:rsidR="00030796" w:rsidRPr="00E60099">
        <w:rPr>
          <w:szCs w:val="28"/>
        </w:rPr>
        <w:t>ублей, в 2026</w:t>
      </w:r>
      <w:r w:rsidR="0039324D" w:rsidRPr="00E60099">
        <w:rPr>
          <w:szCs w:val="28"/>
        </w:rPr>
        <w:t xml:space="preserve"> году – 8988,6</w:t>
      </w:r>
      <w:r w:rsidR="00B600AD" w:rsidRPr="00E60099">
        <w:rPr>
          <w:szCs w:val="28"/>
        </w:rPr>
        <w:t xml:space="preserve"> тыс. ру</w:t>
      </w:r>
      <w:r w:rsidR="0039324D" w:rsidRPr="00E60099">
        <w:rPr>
          <w:szCs w:val="28"/>
        </w:rPr>
        <w:t>блей и в 202</w:t>
      </w:r>
      <w:r w:rsidR="00030796" w:rsidRPr="00E60099">
        <w:rPr>
          <w:szCs w:val="28"/>
        </w:rPr>
        <w:t>7</w:t>
      </w:r>
      <w:r w:rsidR="0039324D" w:rsidRPr="00E60099">
        <w:rPr>
          <w:szCs w:val="28"/>
        </w:rPr>
        <w:t>году – 6174,8</w:t>
      </w:r>
      <w:r w:rsidR="00B600AD" w:rsidRPr="00E60099">
        <w:rPr>
          <w:szCs w:val="28"/>
        </w:rPr>
        <w:t xml:space="preserve"> </w:t>
      </w:r>
      <w:r w:rsidR="00D8551A" w:rsidRPr="00E60099">
        <w:rPr>
          <w:szCs w:val="28"/>
        </w:rPr>
        <w:t>тыс. рублей, что со</w:t>
      </w:r>
      <w:r w:rsidR="00C37194" w:rsidRPr="00E60099">
        <w:rPr>
          <w:szCs w:val="28"/>
        </w:rPr>
        <w:t>ставляет 97,9, 93,6 и 92,3</w:t>
      </w:r>
      <w:r w:rsidR="00B600AD" w:rsidRPr="00E60099">
        <w:rPr>
          <w:szCs w:val="28"/>
        </w:rPr>
        <w:t xml:space="preserve"> процентов соответственно от всех </w:t>
      </w:r>
      <w:r w:rsidRPr="00E60099">
        <w:rPr>
          <w:szCs w:val="28"/>
        </w:rPr>
        <w:t xml:space="preserve">запланированных расходов бюджета </w:t>
      </w:r>
      <w:r w:rsidR="00B600AD" w:rsidRPr="00E60099">
        <w:rPr>
          <w:szCs w:val="28"/>
        </w:rPr>
        <w:t xml:space="preserve"> </w:t>
      </w:r>
      <w:r w:rsidR="00E3558F" w:rsidRPr="00E60099">
        <w:rPr>
          <w:szCs w:val="28"/>
        </w:rPr>
        <w:t>Камышевского</w:t>
      </w:r>
      <w:r w:rsidR="00E3558F" w:rsidRPr="00897C32">
        <w:rPr>
          <w:szCs w:val="28"/>
        </w:rPr>
        <w:t xml:space="preserve"> сельского поселения </w:t>
      </w:r>
      <w:r w:rsidR="00B600AD" w:rsidRPr="00897C32">
        <w:rPr>
          <w:szCs w:val="28"/>
        </w:rPr>
        <w:t>Орловского района.</w:t>
      </w:r>
    </w:p>
    <w:p w:rsidR="00F5480A" w:rsidRPr="00BE1482" w:rsidRDefault="00F5480A" w:rsidP="00B600AD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97C32">
        <w:rPr>
          <w:szCs w:val="28"/>
        </w:rPr>
        <w:t>Непрограммые расходы соответственн</w:t>
      </w:r>
      <w:r w:rsidR="000612E7">
        <w:rPr>
          <w:szCs w:val="28"/>
        </w:rPr>
        <w:t>о сложились в сумме 210,8</w:t>
      </w:r>
      <w:r w:rsidR="0039324D" w:rsidRPr="00897C32">
        <w:rPr>
          <w:szCs w:val="28"/>
        </w:rPr>
        <w:t xml:space="preserve"> тыс. рублей ил</w:t>
      </w:r>
      <w:r w:rsidR="000612E7">
        <w:rPr>
          <w:szCs w:val="28"/>
        </w:rPr>
        <w:t>и 2,1 процент на 2025 год, 610,4</w:t>
      </w:r>
      <w:r w:rsidR="0039324D" w:rsidRPr="00897C32">
        <w:rPr>
          <w:szCs w:val="28"/>
        </w:rPr>
        <w:t xml:space="preserve"> тыс</w:t>
      </w:r>
      <w:r w:rsidR="000612E7">
        <w:rPr>
          <w:szCs w:val="28"/>
        </w:rPr>
        <w:t>. рублей или 6,4</w:t>
      </w:r>
      <w:r w:rsidR="0039324D" w:rsidRPr="00897C32">
        <w:rPr>
          <w:szCs w:val="28"/>
        </w:rPr>
        <w:t xml:space="preserve"> процентов на 2026</w:t>
      </w:r>
      <w:r w:rsidR="004B189C" w:rsidRPr="00897C32">
        <w:rPr>
          <w:szCs w:val="28"/>
        </w:rPr>
        <w:t xml:space="preserve"> год, </w:t>
      </w:r>
      <w:r w:rsidR="000612E7">
        <w:rPr>
          <w:szCs w:val="28"/>
        </w:rPr>
        <w:t>512,3 тыс. рублей или 7,7</w:t>
      </w:r>
      <w:r w:rsidRPr="00897C32">
        <w:rPr>
          <w:szCs w:val="28"/>
        </w:rPr>
        <w:t xml:space="preserve"> процентов от все</w:t>
      </w:r>
      <w:r w:rsidR="0039324D" w:rsidRPr="00897C32">
        <w:rPr>
          <w:szCs w:val="28"/>
        </w:rPr>
        <w:t>х бюджетных ассигнований на 2027</w:t>
      </w:r>
      <w:r w:rsidRPr="00897C32">
        <w:rPr>
          <w:szCs w:val="28"/>
        </w:rPr>
        <w:t xml:space="preserve"> год.</w:t>
      </w:r>
    </w:p>
    <w:p w:rsidR="00E75AF3" w:rsidRPr="00E32369" w:rsidRDefault="00E75AF3" w:rsidP="00E75AF3">
      <w:pPr>
        <w:ind w:firstLine="709"/>
        <w:jc w:val="both"/>
        <w:rPr>
          <w:highlight w:val="yellow"/>
        </w:rPr>
      </w:pPr>
    </w:p>
    <w:p w:rsidR="00E75AF3" w:rsidRPr="00E32369" w:rsidRDefault="00E75AF3" w:rsidP="00E75AF3">
      <w:pPr>
        <w:widowControl w:val="0"/>
        <w:shd w:val="clear" w:color="auto" w:fill="FFFFFF"/>
        <w:autoSpaceDE w:val="0"/>
        <w:autoSpaceDN w:val="0"/>
        <w:ind w:firstLine="709"/>
        <w:jc w:val="both"/>
        <w:rPr>
          <w:color w:val="000000"/>
          <w:highlight w:val="yellow"/>
        </w:rPr>
      </w:pPr>
    </w:p>
    <w:p w:rsidR="00E75AF3" w:rsidRPr="00E3558F" w:rsidRDefault="00E75AF3" w:rsidP="00E75AF3">
      <w:pPr>
        <w:shd w:val="clear" w:color="auto" w:fill="FFFFFF"/>
        <w:jc w:val="center"/>
        <w:rPr>
          <w:b/>
          <w:bCs/>
          <w:sz w:val="32"/>
          <w:szCs w:val="32"/>
        </w:rPr>
      </w:pPr>
      <w:r w:rsidRPr="00E3558F">
        <w:rPr>
          <w:b/>
          <w:bCs/>
          <w:sz w:val="32"/>
          <w:szCs w:val="32"/>
        </w:rPr>
        <w:t xml:space="preserve">Бюджетные ассигнования </w:t>
      </w:r>
    </w:p>
    <w:p w:rsidR="00E75AF3" w:rsidRPr="00E3558F" w:rsidRDefault="00E75AF3" w:rsidP="00E75AF3">
      <w:pPr>
        <w:shd w:val="clear" w:color="auto" w:fill="FFFFFF"/>
        <w:jc w:val="center"/>
        <w:rPr>
          <w:sz w:val="32"/>
          <w:szCs w:val="32"/>
        </w:rPr>
      </w:pPr>
      <w:r w:rsidRPr="00E3558F">
        <w:rPr>
          <w:b/>
          <w:bCs/>
          <w:sz w:val="32"/>
          <w:szCs w:val="32"/>
        </w:rPr>
        <w:t>по разделам бюджетной классификации расходов</w:t>
      </w:r>
    </w:p>
    <w:p w:rsidR="00E75AF3" w:rsidRPr="00E3558F" w:rsidRDefault="00E75AF3" w:rsidP="00E75AF3">
      <w:pPr>
        <w:shd w:val="clear" w:color="auto" w:fill="FFFFFF"/>
        <w:autoSpaceDE w:val="0"/>
        <w:autoSpaceDN w:val="0"/>
        <w:adjustRightInd w:val="0"/>
        <w:ind w:firstLine="709"/>
        <w:jc w:val="both"/>
        <w:outlineLvl w:val="0"/>
        <w:rPr>
          <w:b/>
          <w:bCs/>
          <w:lang w:eastAsia="en-US"/>
        </w:rPr>
      </w:pPr>
    </w:p>
    <w:p w:rsidR="00E75AF3" w:rsidRPr="00E3558F" w:rsidRDefault="00030796" w:rsidP="00E75AF3">
      <w:pPr>
        <w:shd w:val="clear" w:color="auto" w:fill="FFFFFF"/>
        <w:ind w:firstLine="709"/>
        <w:jc w:val="both"/>
      </w:pPr>
      <w:r>
        <w:t>На 2025</w:t>
      </w:r>
      <w:r w:rsidR="00E75AF3" w:rsidRPr="00E3558F">
        <w:t xml:space="preserve"> год объем расх</w:t>
      </w:r>
      <w:r w:rsidR="00D43157">
        <w:t>о</w:t>
      </w:r>
      <w:r w:rsidR="000A6FF6">
        <w:t>дов предлагается в сумме 10232,9</w:t>
      </w:r>
      <w:r w:rsidR="00D43157">
        <w:t xml:space="preserve"> ты</w:t>
      </w:r>
      <w:r>
        <w:t>с. рублей, на 2026</w:t>
      </w:r>
      <w:r w:rsidR="00ED3E7A">
        <w:t xml:space="preserve"> год – </w:t>
      </w:r>
      <w:r w:rsidR="000A6FF6">
        <w:t>9599,0</w:t>
      </w:r>
      <w:r w:rsidR="00D43157">
        <w:t xml:space="preserve"> ты</w:t>
      </w:r>
      <w:r w:rsidR="000A6FF6">
        <w:t>с. рублей, на 2027 год – 6687,1</w:t>
      </w:r>
      <w:r w:rsidR="00E75AF3" w:rsidRPr="00E3558F">
        <w:t xml:space="preserve"> тыс. рублей.</w:t>
      </w:r>
    </w:p>
    <w:p w:rsidR="00E75AF3" w:rsidRPr="00E3558F" w:rsidRDefault="00E75AF3" w:rsidP="00E75AF3">
      <w:pPr>
        <w:shd w:val="clear" w:color="auto" w:fill="FFFFFF"/>
        <w:autoSpaceDE w:val="0"/>
        <w:autoSpaceDN w:val="0"/>
        <w:adjustRightInd w:val="0"/>
        <w:jc w:val="center"/>
        <w:outlineLvl w:val="0"/>
        <w:rPr>
          <w:b/>
          <w:bCs/>
          <w:lang w:eastAsia="en-US"/>
        </w:rPr>
      </w:pPr>
    </w:p>
    <w:p w:rsidR="00E75AF3" w:rsidRPr="00E3558F" w:rsidRDefault="00E75AF3" w:rsidP="00E75AF3">
      <w:pPr>
        <w:shd w:val="clear" w:color="auto" w:fill="FFFFFF"/>
        <w:autoSpaceDE w:val="0"/>
        <w:autoSpaceDN w:val="0"/>
        <w:adjustRightInd w:val="0"/>
        <w:jc w:val="center"/>
        <w:outlineLvl w:val="0"/>
        <w:rPr>
          <w:b/>
          <w:bCs/>
          <w:lang w:eastAsia="en-US"/>
        </w:rPr>
      </w:pPr>
      <w:r w:rsidRPr="00E3558F">
        <w:rPr>
          <w:b/>
          <w:bCs/>
          <w:lang w:eastAsia="en-US"/>
        </w:rPr>
        <w:t>РАЗДЕЛ</w:t>
      </w:r>
    </w:p>
    <w:p w:rsidR="00E75AF3" w:rsidRPr="007B2B5C" w:rsidRDefault="00E75AF3" w:rsidP="00E75AF3">
      <w:pPr>
        <w:shd w:val="clear" w:color="auto" w:fill="FFFFFF"/>
        <w:autoSpaceDE w:val="0"/>
        <w:autoSpaceDN w:val="0"/>
        <w:adjustRightInd w:val="0"/>
        <w:jc w:val="center"/>
        <w:outlineLvl w:val="0"/>
        <w:rPr>
          <w:b/>
          <w:bCs/>
          <w:lang w:eastAsia="en-US"/>
        </w:rPr>
      </w:pPr>
      <w:r w:rsidRPr="007B2B5C">
        <w:rPr>
          <w:b/>
          <w:bCs/>
          <w:lang w:eastAsia="en-US"/>
        </w:rPr>
        <w:t>«ОБЩЕГОСУДАРСТВЕННЫЕ ВОПРОСЫ»</w:t>
      </w:r>
    </w:p>
    <w:p w:rsidR="00E75AF3" w:rsidRPr="007B2B5C" w:rsidRDefault="00E75AF3" w:rsidP="00E75AF3">
      <w:pPr>
        <w:shd w:val="clear" w:color="auto" w:fill="FFFFFF"/>
        <w:autoSpaceDE w:val="0"/>
        <w:autoSpaceDN w:val="0"/>
        <w:adjustRightInd w:val="0"/>
        <w:jc w:val="center"/>
        <w:outlineLvl w:val="0"/>
        <w:rPr>
          <w:b/>
          <w:bCs/>
          <w:lang w:eastAsia="en-US"/>
        </w:rPr>
      </w:pPr>
    </w:p>
    <w:p w:rsidR="00E75AF3" w:rsidRPr="007B2B5C" w:rsidRDefault="00E75AF3" w:rsidP="00E75AF3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530A85">
        <w:rPr>
          <w:lang w:eastAsia="en-US"/>
        </w:rPr>
        <w:t>В проекте бюджета Камышевского сельского поселения Орловского района по разделу «Общегосударстве</w:t>
      </w:r>
      <w:r w:rsidR="000948EB" w:rsidRPr="00530A85">
        <w:rPr>
          <w:lang w:eastAsia="en-US"/>
        </w:rPr>
        <w:t>нные вопросы» в 2025</w:t>
      </w:r>
      <w:r w:rsidRPr="00530A85">
        <w:rPr>
          <w:lang w:eastAsia="en-US"/>
        </w:rPr>
        <w:t xml:space="preserve"> году предусмотрены бюджетные ассигнования в сумме </w:t>
      </w:r>
      <w:r w:rsidR="007744C5" w:rsidRPr="00530A85">
        <w:rPr>
          <w:lang w:eastAsia="en-US"/>
        </w:rPr>
        <w:t>6514,2</w:t>
      </w:r>
      <w:r w:rsidRPr="00530A85">
        <w:rPr>
          <w:lang w:eastAsia="en-US"/>
        </w:rPr>
        <w:t xml:space="preserve"> т</w:t>
      </w:r>
      <w:r w:rsidR="007D0D97" w:rsidRPr="00530A85">
        <w:rPr>
          <w:lang w:eastAsia="en-US"/>
        </w:rPr>
        <w:t>ыс. рублей, в 2026</w:t>
      </w:r>
      <w:r w:rsidRPr="00530A85">
        <w:rPr>
          <w:lang w:eastAsia="en-US"/>
        </w:rPr>
        <w:t xml:space="preserve"> го</w:t>
      </w:r>
      <w:r w:rsidR="007744C5" w:rsidRPr="00530A85">
        <w:rPr>
          <w:lang w:eastAsia="en-US"/>
        </w:rPr>
        <w:t>ду – 6628,6</w:t>
      </w:r>
      <w:r w:rsidR="00257D7A" w:rsidRPr="00530A85">
        <w:rPr>
          <w:lang w:eastAsia="en-US"/>
        </w:rPr>
        <w:t xml:space="preserve"> тыс. рублей и в 2</w:t>
      </w:r>
      <w:r w:rsidR="007D0D97" w:rsidRPr="00530A85">
        <w:rPr>
          <w:lang w:eastAsia="en-US"/>
        </w:rPr>
        <w:t>027году – 6184,2</w:t>
      </w:r>
      <w:r w:rsidRPr="00530A85">
        <w:rPr>
          <w:lang w:eastAsia="en-US"/>
        </w:rPr>
        <w:t xml:space="preserve"> тыс. рублей.</w:t>
      </w:r>
    </w:p>
    <w:p w:rsidR="00E75AF3" w:rsidRPr="007B2B5C" w:rsidRDefault="00E75AF3" w:rsidP="00E75AF3">
      <w:pPr>
        <w:widowControl w:val="0"/>
        <w:ind w:firstLine="567"/>
        <w:jc w:val="both"/>
      </w:pPr>
      <w:r w:rsidRPr="007B2B5C">
        <w:lastRenderedPageBreak/>
        <w:t xml:space="preserve">При расчете данных расходов учтены средства на оплату труда муниципальных служащих Камышевского сельского поселения и работников, занимающих должности, не отнесенные к должностям муниципальной службы Камышевского сельского поселения, и осуществляющих техническое обеспечение деятельности органов местного самоуправления, а также обслуживающего персонала, обеспечение  гарантий муниципальных служащих и материально-техническое обеспечение деятельности аппарата управления. </w:t>
      </w:r>
    </w:p>
    <w:p w:rsidR="00E75AF3" w:rsidRPr="007B2B5C" w:rsidRDefault="00E75AF3" w:rsidP="00E75AF3">
      <w:pPr>
        <w:ind w:firstLine="567"/>
        <w:jc w:val="both"/>
      </w:pPr>
      <w:r w:rsidRPr="007B2B5C">
        <w:t>Численность работников аппарата управления  органов местного самоуправления  при расчете установлена в количестве 9,9 единиц, в том числе муниципальных служащих в количестве 6,5 единиц, обслуживающего и технического персонала в количестве 3,4 единиц.</w:t>
      </w:r>
    </w:p>
    <w:p w:rsidR="00E75AF3" w:rsidRPr="007B2B5C" w:rsidRDefault="00E75AF3" w:rsidP="00E75AF3">
      <w:pPr>
        <w:ind w:firstLine="567"/>
        <w:jc w:val="both"/>
      </w:pPr>
    </w:p>
    <w:p w:rsidR="00E75AF3" w:rsidRPr="00612DCA" w:rsidRDefault="00E75AF3" w:rsidP="00E75AF3">
      <w:pPr>
        <w:ind w:firstLine="709"/>
        <w:jc w:val="both"/>
        <w:rPr>
          <w:spacing w:val="-1"/>
        </w:rPr>
      </w:pPr>
      <w:r w:rsidRPr="00612DCA">
        <w:rPr>
          <w:spacing w:val="-1"/>
        </w:rPr>
        <w:t>В числе основных направлений расходов бюджета Камышевского сельского поселения Орловского района по данному разделу предусмотрены средства на:</w:t>
      </w:r>
    </w:p>
    <w:p w:rsidR="00E75AF3" w:rsidRPr="00A20A3F" w:rsidRDefault="00E75AF3" w:rsidP="00E75AF3">
      <w:pPr>
        <w:ind w:firstLine="709"/>
        <w:jc w:val="both"/>
        <w:rPr>
          <w:spacing w:val="-1"/>
        </w:rPr>
      </w:pPr>
      <w:r w:rsidRPr="00612DCA">
        <w:rPr>
          <w:spacing w:val="-1"/>
        </w:rPr>
        <w:t>финансовое обеспечение деятельности органа</w:t>
      </w:r>
      <w:r w:rsidR="00A20A3F" w:rsidRPr="00612DCA">
        <w:rPr>
          <w:spacing w:val="-1"/>
        </w:rPr>
        <w:t xml:space="preserve"> местного самоуправления  в 2025</w:t>
      </w:r>
      <w:r w:rsidRPr="00612DCA">
        <w:rPr>
          <w:spacing w:val="-1"/>
        </w:rPr>
        <w:t xml:space="preserve"> году в </w:t>
      </w:r>
      <w:r w:rsidR="0036608B" w:rsidRPr="00612DCA">
        <w:rPr>
          <w:spacing w:val="-1"/>
        </w:rPr>
        <w:t>сумме 6486,2</w:t>
      </w:r>
      <w:r w:rsidR="00A20A3F" w:rsidRPr="00612DCA">
        <w:rPr>
          <w:spacing w:val="-1"/>
        </w:rPr>
        <w:t xml:space="preserve"> тыс. рублей, в 2026</w:t>
      </w:r>
      <w:r w:rsidRPr="00612DCA">
        <w:rPr>
          <w:spacing w:val="-1"/>
        </w:rPr>
        <w:t xml:space="preserve"> го</w:t>
      </w:r>
      <w:r w:rsidR="00A20A3F" w:rsidRPr="00612DCA">
        <w:rPr>
          <w:spacing w:val="-1"/>
        </w:rPr>
        <w:t>ду – 6401,0 тыс. рублей,  в 2027 году – 5875</w:t>
      </w:r>
      <w:r w:rsidR="00FF5D69" w:rsidRPr="00612DCA">
        <w:rPr>
          <w:spacing w:val="-1"/>
        </w:rPr>
        <w:t>,0</w:t>
      </w:r>
      <w:r w:rsidR="00A755C9" w:rsidRPr="00612DCA">
        <w:rPr>
          <w:spacing w:val="-1"/>
        </w:rPr>
        <w:t xml:space="preserve"> тыс. рублей</w:t>
      </w:r>
    </w:p>
    <w:p w:rsidR="00E75AF3" w:rsidRPr="00232E0D" w:rsidRDefault="00E75AF3" w:rsidP="00E75AF3">
      <w:pPr>
        <w:ind w:firstLine="709"/>
        <w:jc w:val="both"/>
        <w:rPr>
          <w:spacing w:val="-1"/>
        </w:rPr>
      </w:pPr>
      <w:r w:rsidRPr="00232E0D">
        <w:rPr>
          <w:spacing w:val="-1"/>
        </w:rPr>
        <w:t>на уплату годового членского взноса в Совет муниципальных образований Росто</w:t>
      </w:r>
      <w:r w:rsidR="00232E0D">
        <w:rPr>
          <w:spacing w:val="-1"/>
        </w:rPr>
        <w:t>вской области в 2025</w:t>
      </w:r>
      <w:r w:rsidRPr="00232E0D">
        <w:rPr>
          <w:spacing w:val="-1"/>
        </w:rPr>
        <w:t xml:space="preserve"> году предусмотрена сумма 20,0 тыс. рублей;</w:t>
      </w:r>
    </w:p>
    <w:p w:rsidR="00E75AF3" w:rsidRPr="00232E0D" w:rsidRDefault="00E75AF3" w:rsidP="00E75AF3">
      <w:pPr>
        <w:ind w:firstLine="709"/>
        <w:jc w:val="both"/>
        <w:rPr>
          <w:spacing w:val="-1"/>
          <w:highlight w:val="yellow"/>
        </w:rPr>
      </w:pPr>
      <w:r w:rsidRPr="00232E0D">
        <w:rPr>
          <w:spacing w:val="-1"/>
        </w:rPr>
        <w:t xml:space="preserve">На </w:t>
      </w:r>
      <w:r w:rsidRPr="00232E0D">
        <w:t>формирование резервного фонда Администрации Камышевского сельского поселения предусмотрены средства</w:t>
      </w:r>
      <w:r w:rsidR="00232E0D" w:rsidRPr="00232E0D">
        <w:rPr>
          <w:spacing w:val="-1"/>
        </w:rPr>
        <w:t xml:space="preserve"> в 2025</w:t>
      </w:r>
      <w:r w:rsidRPr="00232E0D">
        <w:rPr>
          <w:spacing w:val="-1"/>
        </w:rPr>
        <w:t xml:space="preserve"> году – 6,0 тыс. р</w:t>
      </w:r>
      <w:r w:rsidR="00A20A3F">
        <w:rPr>
          <w:spacing w:val="-1"/>
        </w:rPr>
        <w:t>убле</w:t>
      </w:r>
      <w:r w:rsidR="00A20A3F" w:rsidRPr="00A20A3F">
        <w:rPr>
          <w:spacing w:val="-1"/>
        </w:rPr>
        <w:t>й</w:t>
      </w:r>
      <w:r w:rsidRPr="00A20A3F">
        <w:rPr>
          <w:spacing w:val="-1"/>
        </w:rPr>
        <w:t>.</w:t>
      </w:r>
    </w:p>
    <w:p w:rsidR="00E75AF3" w:rsidRPr="002D5421" w:rsidRDefault="00E75AF3" w:rsidP="00E75AF3">
      <w:pPr>
        <w:ind w:firstLine="709"/>
        <w:jc w:val="both"/>
      </w:pPr>
      <w:r w:rsidRPr="002D5421">
        <w:t>Условно утвер</w:t>
      </w:r>
      <w:r w:rsidR="000948EB" w:rsidRPr="002D5421">
        <w:t>жденные расходы составят на 2026 год – 227,6 тыс. рублей, на 2027 год – 309,2</w:t>
      </w:r>
      <w:r w:rsidRPr="002D5421">
        <w:t xml:space="preserve"> тыс. рублей.</w:t>
      </w:r>
    </w:p>
    <w:p w:rsidR="00E75AF3" w:rsidRPr="002D5421" w:rsidRDefault="00E75AF3" w:rsidP="00E75AF3">
      <w:pPr>
        <w:ind w:firstLine="709"/>
        <w:jc w:val="both"/>
      </w:pPr>
      <w:r w:rsidRPr="002D5421">
        <w:t>Необходимость планирования услов</w:t>
      </w:r>
      <w:r w:rsidR="002D5421" w:rsidRPr="002D5421">
        <w:t>но утвержденных расходов на 2026-2027</w:t>
      </w:r>
      <w:r w:rsidRPr="002D5421">
        <w:t xml:space="preserve"> годы в настоящее время обусловлена нормой Бюджетного кодекс</w:t>
      </w:r>
      <w:r w:rsidR="002D5421" w:rsidRPr="002D5421">
        <w:t>а РФ: на 2026</w:t>
      </w:r>
      <w:r w:rsidRPr="002D5421">
        <w:t xml:space="preserve"> год – не менее 2,5% от общего объема расходов без учета расходов, предусмотренных за счет целевых м</w:t>
      </w:r>
      <w:r w:rsidR="002D5421" w:rsidRPr="002D5421">
        <w:t>ежбюджетных трансфертов, на 2027</w:t>
      </w:r>
      <w:r w:rsidRPr="002D5421">
        <w:t xml:space="preserve"> - не менее 5%. </w:t>
      </w:r>
    </w:p>
    <w:p w:rsidR="00E75AF3" w:rsidRPr="002D5421" w:rsidRDefault="00E75AF3" w:rsidP="00E75AF3">
      <w:pPr>
        <w:ind w:firstLine="709"/>
        <w:jc w:val="both"/>
        <w:rPr>
          <w:spacing w:val="-1"/>
        </w:rPr>
      </w:pPr>
    </w:p>
    <w:p w:rsidR="00E75AF3" w:rsidRPr="0066393F" w:rsidRDefault="00E75AF3" w:rsidP="00E75AF3">
      <w:pPr>
        <w:ind w:firstLine="709"/>
        <w:jc w:val="both"/>
      </w:pPr>
      <w:r w:rsidRPr="0066393F">
        <w:t>В проекте бюджета в расходах на управление предусмотрены расходы за счет субвенций из областного бюджета на:</w:t>
      </w:r>
    </w:p>
    <w:p w:rsidR="00E75AF3" w:rsidRPr="0066393F" w:rsidRDefault="00E75AF3" w:rsidP="00E75AF3">
      <w:pPr>
        <w:ind w:firstLine="709"/>
        <w:jc w:val="both"/>
        <w:rPr>
          <w:lang w:eastAsia="en-US"/>
        </w:rPr>
      </w:pPr>
      <w:r w:rsidRPr="0066393F">
        <w:t xml:space="preserve">  осуществление полномочий по определению в соответствии с частью 1 статьи 11.2 Областного закона от 25.10.2002 № 273-ЗС «Об административных правонарушениях» перечня должностных лиц, уполномоченных составлять протоколы об административных </w:t>
      </w:r>
      <w:r w:rsidR="002C2FED">
        <w:t xml:space="preserve">правонарушениях </w:t>
      </w:r>
      <w:r w:rsidR="00DA76BF">
        <w:t>в 2025</w:t>
      </w:r>
      <w:r w:rsidRPr="0066393F">
        <w:t xml:space="preserve"> году</w:t>
      </w:r>
      <w:r w:rsidR="00DA76BF">
        <w:t xml:space="preserve"> в сумме 0,2 тыс. рублей, в 2026</w:t>
      </w:r>
      <w:r w:rsidRPr="0066393F">
        <w:t xml:space="preserve"> году –</w:t>
      </w:r>
      <w:r w:rsidR="00DA76BF">
        <w:rPr>
          <w:lang w:eastAsia="en-US"/>
        </w:rPr>
        <w:t xml:space="preserve"> 0,2 тыс. рублей, в 2027</w:t>
      </w:r>
      <w:r w:rsidRPr="0066393F">
        <w:rPr>
          <w:lang w:eastAsia="en-US"/>
        </w:rPr>
        <w:t xml:space="preserve"> году – 0,2</w:t>
      </w:r>
      <w:r w:rsidRPr="0066393F">
        <w:t xml:space="preserve"> тыс. рублей</w:t>
      </w:r>
      <w:r w:rsidRPr="0066393F">
        <w:rPr>
          <w:lang w:eastAsia="en-US"/>
        </w:rPr>
        <w:t>;</w:t>
      </w:r>
    </w:p>
    <w:p w:rsidR="00E75AF3" w:rsidRPr="006170CA" w:rsidRDefault="00E75AF3" w:rsidP="00E75AF3">
      <w:pPr>
        <w:autoSpaceDE w:val="0"/>
        <w:autoSpaceDN w:val="0"/>
        <w:adjustRightInd w:val="0"/>
        <w:ind w:firstLine="709"/>
        <w:jc w:val="both"/>
        <w:outlineLvl w:val="0"/>
        <w:rPr>
          <w:highlight w:val="yellow"/>
          <w:lang w:eastAsia="en-US"/>
        </w:rPr>
      </w:pPr>
    </w:p>
    <w:p w:rsidR="00E75AF3" w:rsidRPr="0066393F" w:rsidRDefault="00E75AF3" w:rsidP="00E75AF3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66393F">
        <w:rPr>
          <w:b/>
          <w:bCs/>
        </w:rPr>
        <w:t>РАЗДЕЛ</w:t>
      </w:r>
    </w:p>
    <w:p w:rsidR="00E75AF3" w:rsidRPr="0066393F" w:rsidRDefault="00E75AF3" w:rsidP="00E75AF3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66393F">
        <w:rPr>
          <w:b/>
          <w:bCs/>
        </w:rPr>
        <w:t>«НАЦИОНАЛЬНАЯ ОБОРОНА»</w:t>
      </w:r>
    </w:p>
    <w:p w:rsidR="00E75AF3" w:rsidRPr="0066393F" w:rsidRDefault="00E75AF3" w:rsidP="00E75AF3">
      <w:pPr>
        <w:autoSpaceDE w:val="0"/>
        <w:autoSpaceDN w:val="0"/>
        <w:adjustRightInd w:val="0"/>
        <w:jc w:val="center"/>
        <w:outlineLvl w:val="2"/>
        <w:rPr>
          <w:b/>
          <w:bCs/>
        </w:rPr>
      </w:pPr>
    </w:p>
    <w:p w:rsidR="00E75AF3" w:rsidRPr="0066393F" w:rsidRDefault="00E75AF3" w:rsidP="00E75AF3">
      <w:pPr>
        <w:ind w:firstLine="709"/>
        <w:jc w:val="both"/>
        <w:rPr>
          <w:spacing w:val="-1"/>
        </w:rPr>
      </w:pPr>
      <w:r w:rsidRPr="0066393F">
        <w:rPr>
          <w:lang w:eastAsia="en-US"/>
        </w:rPr>
        <w:t>По разделу «Национальная оборона» предусмотрены бюджетные ассигнования на с</w:t>
      </w:r>
      <w:r w:rsidR="00DA76BF">
        <w:rPr>
          <w:lang w:eastAsia="en-US"/>
        </w:rPr>
        <w:t>одержание инспектора ВУС. В 2025</w:t>
      </w:r>
      <w:r w:rsidRPr="0066393F">
        <w:rPr>
          <w:lang w:eastAsia="en-US"/>
        </w:rPr>
        <w:t xml:space="preserve"> г</w:t>
      </w:r>
      <w:r w:rsidR="00480794">
        <w:rPr>
          <w:lang w:eastAsia="en-US"/>
        </w:rPr>
        <w:t>оду будет израсходовано  1</w:t>
      </w:r>
      <w:r w:rsidR="00A755C9">
        <w:rPr>
          <w:lang w:eastAsia="en-US"/>
        </w:rPr>
        <w:t>79,6 тыс. рублей, в 2026 – 196,0</w:t>
      </w:r>
      <w:r w:rsidRPr="0066393F">
        <w:rPr>
          <w:lang w:eastAsia="en-US"/>
        </w:rPr>
        <w:t xml:space="preserve"> тыс. рублей</w:t>
      </w:r>
      <w:r w:rsidR="00A755C9">
        <w:rPr>
          <w:lang w:eastAsia="en-US"/>
        </w:rPr>
        <w:t>, в 2027 -202,9</w:t>
      </w:r>
      <w:r w:rsidR="007370FD">
        <w:rPr>
          <w:lang w:eastAsia="en-US"/>
        </w:rPr>
        <w:t xml:space="preserve"> тыс. рублей</w:t>
      </w:r>
      <w:r w:rsidRPr="0066393F">
        <w:rPr>
          <w:lang w:eastAsia="en-US"/>
        </w:rPr>
        <w:t xml:space="preserve">  - субвенция из федерального бюджета </w:t>
      </w:r>
      <w:r w:rsidRPr="0066393F">
        <w:t xml:space="preserve">на осуществление полномочий по </w:t>
      </w:r>
      <w:r w:rsidRPr="0066393F">
        <w:lastRenderedPageBreak/>
        <w:t>первичному воинскому учету на территориях, где отсутствуют военны</w:t>
      </w:r>
      <w:r w:rsidR="00BB6A8B">
        <w:t>е комисса</w:t>
      </w:r>
      <w:r w:rsidR="007370FD">
        <w:t xml:space="preserve">риаты. </w:t>
      </w:r>
    </w:p>
    <w:p w:rsidR="00E75AF3" w:rsidRPr="006170CA" w:rsidRDefault="00E75AF3" w:rsidP="00E75AF3">
      <w:pPr>
        <w:shd w:val="clear" w:color="auto" w:fill="FFFFFF"/>
        <w:autoSpaceDE w:val="0"/>
        <w:autoSpaceDN w:val="0"/>
        <w:adjustRightInd w:val="0"/>
        <w:jc w:val="center"/>
        <w:outlineLvl w:val="0"/>
        <w:rPr>
          <w:b/>
          <w:bCs/>
          <w:highlight w:val="yellow"/>
          <w:lang w:eastAsia="en-US"/>
        </w:rPr>
      </w:pPr>
    </w:p>
    <w:p w:rsidR="00E75AF3" w:rsidRPr="006170CA" w:rsidRDefault="00E75AF3" w:rsidP="00E75AF3">
      <w:pPr>
        <w:shd w:val="clear" w:color="auto" w:fill="FFFFFF"/>
        <w:autoSpaceDE w:val="0"/>
        <w:autoSpaceDN w:val="0"/>
        <w:adjustRightInd w:val="0"/>
        <w:ind w:firstLine="709"/>
        <w:jc w:val="both"/>
        <w:outlineLvl w:val="0"/>
        <w:rPr>
          <w:highlight w:val="yellow"/>
          <w:lang w:eastAsia="en-US"/>
        </w:rPr>
      </w:pPr>
    </w:p>
    <w:p w:rsidR="00E75AF3" w:rsidRPr="00DB284E" w:rsidRDefault="00E75AF3" w:rsidP="00E75AF3">
      <w:pPr>
        <w:shd w:val="clear" w:color="auto" w:fill="FFFFFF"/>
        <w:autoSpaceDE w:val="0"/>
        <w:autoSpaceDN w:val="0"/>
        <w:adjustRightInd w:val="0"/>
        <w:jc w:val="center"/>
        <w:outlineLvl w:val="2"/>
        <w:rPr>
          <w:b/>
          <w:bCs/>
          <w:color w:val="000000"/>
        </w:rPr>
      </w:pPr>
      <w:r w:rsidRPr="00DB284E">
        <w:rPr>
          <w:b/>
          <w:bCs/>
          <w:color w:val="000000"/>
        </w:rPr>
        <w:t>РАЗДЕЛ</w:t>
      </w:r>
    </w:p>
    <w:p w:rsidR="00E75AF3" w:rsidRPr="00DB284E" w:rsidRDefault="00E75AF3" w:rsidP="00E75AF3">
      <w:pPr>
        <w:shd w:val="clear" w:color="auto" w:fill="FFFFFF"/>
        <w:autoSpaceDE w:val="0"/>
        <w:autoSpaceDN w:val="0"/>
        <w:adjustRightInd w:val="0"/>
        <w:jc w:val="center"/>
        <w:outlineLvl w:val="2"/>
        <w:rPr>
          <w:b/>
          <w:bCs/>
          <w:color w:val="000000"/>
        </w:rPr>
      </w:pPr>
      <w:r w:rsidRPr="00DB284E">
        <w:rPr>
          <w:b/>
          <w:bCs/>
          <w:color w:val="000000"/>
        </w:rPr>
        <w:t xml:space="preserve">«НАЦИОНАЛЬНАЯ БЕЗОПАСНОСТЬ И </w:t>
      </w:r>
    </w:p>
    <w:p w:rsidR="00E75AF3" w:rsidRPr="00DB284E" w:rsidRDefault="00E75AF3" w:rsidP="00E75AF3">
      <w:pPr>
        <w:shd w:val="clear" w:color="auto" w:fill="FFFFFF"/>
        <w:autoSpaceDE w:val="0"/>
        <w:autoSpaceDN w:val="0"/>
        <w:adjustRightInd w:val="0"/>
        <w:jc w:val="center"/>
        <w:outlineLvl w:val="2"/>
        <w:rPr>
          <w:b/>
          <w:bCs/>
          <w:color w:val="000000"/>
        </w:rPr>
      </w:pPr>
      <w:r w:rsidRPr="00DB284E">
        <w:rPr>
          <w:b/>
          <w:bCs/>
          <w:color w:val="000000"/>
        </w:rPr>
        <w:t>ПРАВООХРАНИТЕЛЬНАЯ ДЕЯТЕЛЬНОСТЬ»</w:t>
      </w:r>
    </w:p>
    <w:p w:rsidR="00E75AF3" w:rsidRPr="00DB284E" w:rsidRDefault="00E75AF3" w:rsidP="00E75AF3">
      <w:pPr>
        <w:shd w:val="clear" w:color="auto" w:fill="FFFFFF"/>
        <w:autoSpaceDE w:val="0"/>
        <w:autoSpaceDN w:val="0"/>
        <w:adjustRightInd w:val="0"/>
        <w:jc w:val="center"/>
        <w:outlineLvl w:val="2"/>
        <w:rPr>
          <w:b/>
          <w:bCs/>
          <w:color w:val="000000"/>
        </w:rPr>
      </w:pPr>
    </w:p>
    <w:p w:rsidR="00E75AF3" w:rsidRPr="00DB284E" w:rsidRDefault="00E75AF3" w:rsidP="00E75AF3">
      <w:pPr>
        <w:shd w:val="clear" w:color="auto" w:fill="FFFFFF"/>
        <w:autoSpaceDE w:val="0"/>
        <w:autoSpaceDN w:val="0"/>
        <w:adjustRightInd w:val="0"/>
        <w:ind w:firstLine="709"/>
        <w:jc w:val="both"/>
        <w:outlineLvl w:val="0"/>
        <w:rPr>
          <w:color w:val="000000"/>
          <w:lang w:eastAsia="en-US"/>
        </w:rPr>
      </w:pPr>
      <w:r w:rsidRPr="00DB284E">
        <w:rPr>
          <w:color w:val="000000"/>
          <w:lang w:eastAsia="en-US"/>
        </w:rPr>
        <w:t xml:space="preserve">В проекте бюджета Камышевского сельского поселения Орловского района по разделу «Национальная безопасность и правоохранительная деятельность» </w:t>
      </w:r>
      <w:r w:rsidR="0064028A">
        <w:rPr>
          <w:color w:val="000000"/>
          <w:lang w:eastAsia="en-US"/>
        </w:rPr>
        <w:t>на 2025</w:t>
      </w:r>
      <w:r w:rsidR="00DB284E" w:rsidRPr="00DB284E">
        <w:rPr>
          <w:color w:val="000000"/>
          <w:lang w:eastAsia="en-US"/>
        </w:rPr>
        <w:t xml:space="preserve"> год </w:t>
      </w:r>
      <w:r w:rsidRPr="00DB284E">
        <w:rPr>
          <w:color w:val="000000"/>
          <w:lang w:eastAsia="en-US"/>
        </w:rPr>
        <w:t>пр</w:t>
      </w:r>
      <w:r w:rsidR="00DA76BF">
        <w:rPr>
          <w:color w:val="000000"/>
          <w:lang w:eastAsia="en-US"/>
        </w:rPr>
        <w:t>едусмотрены средства в сумме 1</w:t>
      </w:r>
      <w:r w:rsidR="00DB284E" w:rsidRPr="00DB284E">
        <w:rPr>
          <w:color w:val="000000"/>
          <w:lang w:eastAsia="en-US"/>
        </w:rPr>
        <w:t>,5 тыс.</w:t>
      </w:r>
      <w:r w:rsidR="000251FF">
        <w:rPr>
          <w:color w:val="000000"/>
          <w:lang w:eastAsia="en-US"/>
        </w:rPr>
        <w:t xml:space="preserve"> </w:t>
      </w:r>
      <w:r w:rsidR="00DB284E" w:rsidRPr="00DB284E">
        <w:rPr>
          <w:color w:val="000000"/>
          <w:lang w:eastAsia="en-US"/>
        </w:rPr>
        <w:t>рублей</w:t>
      </w:r>
      <w:r w:rsidRPr="00DB284E">
        <w:rPr>
          <w:color w:val="000000"/>
          <w:lang w:eastAsia="en-US"/>
        </w:rPr>
        <w:t xml:space="preserve"> на расходы по о</w:t>
      </w:r>
      <w:r w:rsidR="00DB284E" w:rsidRPr="00DB284E">
        <w:rPr>
          <w:color w:val="000000"/>
          <w:lang w:eastAsia="en-US"/>
        </w:rPr>
        <w:t>беспечению безопасности на воде</w:t>
      </w:r>
      <w:r w:rsidR="00DA76BF">
        <w:rPr>
          <w:color w:val="000000"/>
          <w:lang w:eastAsia="en-US"/>
        </w:rPr>
        <w:t xml:space="preserve"> (1,5</w:t>
      </w:r>
      <w:r w:rsidR="00C86FDB">
        <w:rPr>
          <w:color w:val="000000"/>
          <w:lang w:eastAsia="en-US"/>
        </w:rPr>
        <w:t xml:space="preserve"> тыс. руб.)</w:t>
      </w:r>
      <w:r w:rsidR="00DB284E" w:rsidRPr="00DB284E">
        <w:rPr>
          <w:color w:val="000000"/>
          <w:lang w:eastAsia="en-US"/>
        </w:rPr>
        <w:t xml:space="preserve"> и </w:t>
      </w:r>
      <w:r w:rsidR="00C86FDB">
        <w:rPr>
          <w:color w:val="000000"/>
          <w:lang w:eastAsia="en-US"/>
        </w:rPr>
        <w:t>на</w:t>
      </w:r>
      <w:r w:rsidR="00DB284E" w:rsidRPr="00DB284E">
        <w:rPr>
          <w:color w:val="000000"/>
          <w:lang w:eastAsia="en-US"/>
        </w:rPr>
        <w:t xml:space="preserve"> мероприятия по противопожарной безопасности</w:t>
      </w:r>
      <w:r w:rsidR="00DA76BF">
        <w:rPr>
          <w:color w:val="000000"/>
          <w:lang w:eastAsia="en-US"/>
        </w:rPr>
        <w:t xml:space="preserve"> (0,0</w:t>
      </w:r>
      <w:r w:rsidR="00C86FDB">
        <w:rPr>
          <w:color w:val="000000"/>
          <w:lang w:eastAsia="en-US"/>
        </w:rPr>
        <w:t xml:space="preserve"> тыс. руб</w:t>
      </w:r>
      <w:r w:rsidR="005B5564">
        <w:rPr>
          <w:color w:val="000000"/>
          <w:lang w:eastAsia="en-US"/>
        </w:rPr>
        <w:t>.</w:t>
      </w:r>
      <w:r w:rsidR="00C86FDB">
        <w:rPr>
          <w:color w:val="000000"/>
          <w:lang w:eastAsia="en-US"/>
        </w:rPr>
        <w:t>)</w:t>
      </w:r>
      <w:r w:rsidR="00DB284E" w:rsidRPr="00DB284E">
        <w:rPr>
          <w:color w:val="000000"/>
          <w:lang w:eastAsia="en-US"/>
        </w:rPr>
        <w:t>.</w:t>
      </w:r>
    </w:p>
    <w:p w:rsidR="00E75AF3" w:rsidRPr="006170CA" w:rsidRDefault="00E75AF3" w:rsidP="00E75AF3">
      <w:pPr>
        <w:shd w:val="clear" w:color="auto" w:fill="FFFFFF"/>
        <w:autoSpaceDE w:val="0"/>
        <w:autoSpaceDN w:val="0"/>
        <w:adjustRightInd w:val="0"/>
        <w:jc w:val="center"/>
        <w:outlineLvl w:val="2"/>
        <w:rPr>
          <w:b/>
          <w:bCs/>
          <w:color w:val="000000"/>
          <w:highlight w:val="yellow"/>
        </w:rPr>
      </w:pPr>
    </w:p>
    <w:p w:rsidR="00E75AF3" w:rsidRPr="00E54CEE" w:rsidRDefault="00E75AF3" w:rsidP="00E75AF3">
      <w:pPr>
        <w:shd w:val="clear" w:color="auto" w:fill="FFFFFF"/>
        <w:autoSpaceDE w:val="0"/>
        <w:autoSpaceDN w:val="0"/>
        <w:adjustRightInd w:val="0"/>
        <w:jc w:val="center"/>
        <w:outlineLvl w:val="2"/>
        <w:rPr>
          <w:b/>
          <w:bCs/>
          <w:color w:val="000000"/>
        </w:rPr>
      </w:pPr>
      <w:r w:rsidRPr="00E54CEE">
        <w:rPr>
          <w:b/>
          <w:bCs/>
          <w:color w:val="000000"/>
        </w:rPr>
        <w:t>РАЗДЕЛ</w:t>
      </w:r>
    </w:p>
    <w:p w:rsidR="00E75AF3" w:rsidRPr="00E54CEE" w:rsidRDefault="00E75AF3" w:rsidP="00E75AF3">
      <w:pPr>
        <w:shd w:val="clear" w:color="auto" w:fill="FFFFFF"/>
        <w:autoSpaceDE w:val="0"/>
        <w:autoSpaceDN w:val="0"/>
        <w:adjustRightInd w:val="0"/>
        <w:jc w:val="center"/>
        <w:outlineLvl w:val="2"/>
        <w:rPr>
          <w:b/>
          <w:bCs/>
          <w:color w:val="000000"/>
        </w:rPr>
      </w:pPr>
      <w:r w:rsidRPr="00E54CEE">
        <w:rPr>
          <w:b/>
          <w:bCs/>
          <w:color w:val="000000"/>
        </w:rPr>
        <w:t>«НАЦИОНАЛЬНАЯ ЭКОНОМИКА»</w:t>
      </w:r>
    </w:p>
    <w:p w:rsidR="00E75AF3" w:rsidRPr="00E54CEE" w:rsidRDefault="00E75AF3" w:rsidP="00E75AF3">
      <w:pPr>
        <w:shd w:val="clear" w:color="auto" w:fill="FFFFFF"/>
        <w:autoSpaceDE w:val="0"/>
        <w:autoSpaceDN w:val="0"/>
        <w:adjustRightInd w:val="0"/>
        <w:jc w:val="center"/>
        <w:outlineLvl w:val="2"/>
        <w:rPr>
          <w:b/>
          <w:bCs/>
          <w:color w:val="000000"/>
        </w:rPr>
      </w:pPr>
    </w:p>
    <w:p w:rsidR="00E75AF3" w:rsidRPr="00E54CEE" w:rsidRDefault="00E75AF3" w:rsidP="00E75AF3">
      <w:pPr>
        <w:shd w:val="clear" w:color="auto" w:fill="FFFFFF"/>
        <w:autoSpaceDE w:val="0"/>
        <w:autoSpaceDN w:val="0"/>
        <w:adjustRightInd w:val="0"/>
        <w:ind w:firstLine="709"/>
        <w:jc w:val="both"/>
        <w:outlineLvl w:val="0"/>
        <w:rPr>
          <w:color w:val="000000"/>
          <w:lang w:eastAsia="en-US"/>
        </w:rPr>
      </w:pPr>
      <w:r w:rsidRPr="00E54CEE">
        <w:rPr>
          <w:color w:val="000000"/>
          <w:lang w:eastAsia="en-US"/>
        </w:rPr>
        <w:t>В проекте бюджета сельского поселения по разделу «Национальная экономика» предусмотре</w:t>
      </w:r>
      <w:r w:rsidR="00E54CEE">
        <w:rPr>
          <w:color w:val="000000"/>
          <w:lang w:eastAsia="en-US"/>
        </w:rPr>
        <w:t>ны бюджетные ассигновани</w:t>
      </w:r>
      <w:r w:rsidR="00DA76BF">
        <w:rPr>
          <w:color w:val="000000"/>
          <w:lang w:eastAsia="en-US"/>
        </w:rPr>
        <w:t>я в 2025  - 2027 годах – по 3</w:t>
      </w:r>
      <w:r w:rsidRPr="00E54CEE">
        <w:rPr>
          <w:color w:val="000000"/>
          <w:lang w:eastAsia="en-US"/>
        </w:rPr>
        <w:t>00,0 тыс. рублей ежегодно.</w:t>
      </w:r>
    </w:p>
    <w:p w:rsidR="00E75AF3" w:rsidRPr="00E54CEE" w:rsidRDefault="00E75AF3" w:rsidP="00E75AF3">
      <w:pPr>
        <w:pStyle w:val="ae"/>
        <w:shd w:val="clear" w:color="auto" w:fill="FFFFFF"/>
        <w:spacing w:after="0"/>
        <w:ind w:left="0"/>
        <w:jc w:val="both"/>
        <w:rPr>
          <w:b/>
          <w:bCs/>
          <w:i/>
          <w:iCs/>
          <w:color w:val="000000"/>
        </w:rPr>
      </w:pPr>
    </w:p>
    <w:p w:rsidR="00E75AF3" w:rsidRPr="00E54CEE" w:rsidRDefault="00E75AF3" w:rsidP="00E75AF3">
      <w:pPr>
        <w:pStyle w:val="6"/>
        <w:shd w:val="clear" w:color="auto" w:fill="FFFFFF"/>
        <w:spacing w:before="0" w:after="0"/>
        <w:jc w:val="center"/>
        <w:rPr>
          <w:rFonts w:ascii="Times New Roman" w:hAnsi="Times New Roman"/>
          <w:i/>
          <w:iCs/>
          <w:sz w:val="28"/>
          <w:szCs w:val="28"/>
        </w:rPr>
      </w:pPr>
      <w:r w:rsidRPr="00E54CEE">
        <w:rPr>
          <w:rFonts w:ascii="Times New Roman" w:hAnsi="Times New Roman"/>
          <w:i/>
          <w:iCs/>
          <w:sz w:val="28"/>
          <w:szCs w:val="28"/>
        </w:rPr>
        <w:t>Подраздел «Дорожное хозяйство (дорожные фонды)»</w:t>
      </w:r>
    </w:p>
    <w:p w:rsidR="00E75AF3" w:rsidRPr="00E54CEE" w:rsidRDefault="00E75AF3" w:rsidP="00E75AF3"/>
    <w:p w:rsidR="00E75AF3" w:rsidRPr="00E54CEE" w:rsidRDefault="00E75AF3" w:rsidP="00E75AF3">
      <w:pPr>
        <w:ind w:firstLine="709"/>
        <w:jc w:val="both"/>
        <w:rPr>
          <w:i/>
          <w:iCs/>
        </w:rPr>
      </w:pPr>
      <w:r w:rsidRPr="00E54CEE">
        <w:t>Расходы на иные межбюджетные трансферты бюджету Камышевского сельского поселения на осуществление переданных полномочий по осуществлению дорожной деятельности в рамках подпрограммы «Развитие транспортной инфраструктуры Камышевского сельского поселения» муниципальной программы Камышевского сельского поселения Орловского района «Развитие транспо</w:t>
      </w:r>
      <w:r w:rsidR="004F7910">
        <w:t xml:space="preserve">ртной системы»  составят  в </w:t>
      </w:r>
      <w:r w:rsidR="00DA76BF">
        <w:rPr>
          <w:color w:val="000000"/>
          <w:lang w:eastAsia="en-US"/>
        </w:rPr>
        <w:t xml:space="preserve">2025  - 2027 </w:t>
      </w:r>
      <w:r w:rsidR="004F7910">
        <w:t>г</w:t>
      </w:r>
      <w:r w:rsidR="00DA76BF">
        <w:t>одах  по  3</w:t>
      </w:r>
      <w:r w:rsidRPr="00E54CEE">
        <w:t xml:space="preserve">00,0  тыс. рублей </w:t>
      </w:r>
      <w:r w:rsidRPr="00E54CEE">
        <w:rPr>
          <w:spacing w:val="-1"/>
        </w:rPr>
        <w:t xml:space="preserve"> ежегодно.</w:t>
      </w:r>
    </w:p>
    <w:p w:rsidR="00E75AF3" w:rsidRPr="00E54CEE" w:rsidRDefault="00E75AF3" w:rsidP="00E75AF3"/>
    <w:p w:rsidR="00E75AF3" w:rsidRPr="00CD3FBC" w:rsidRDefault="00E75AF3" w:rsidP="00E75AF3">
      <w:pPr>
        <w:shd w:val="clear" w:color="auto" w:fill="FFFFFF"/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CD3FBC">
        <w:rPr>
          <w:b/>
          <w:bCs/>
        </w:rPr>
        <w:t>РАЗДЕЛ</w:t>
      </w:r>
    </w:p>
    <w:p w:rsidR="00E75AF3" w:rsidRPr="00CD3FBC" w:rsidRDefault="00E75AF3" w:rsidP="00E75AF3">
      <w:pPr>
        <w:widowControl w:val="0"/>
        <w:shd w:val="clear" w:color="auto" w:fill="FFFFFF"/>
        <w:jc w:val="center"/>
        <w:rPr>
          <w:b/>
          <w:bCs/>
        </w:rPr>
      </w:pPr>
      <w:r w:rsidRPr="00CD3FBC">
        <w:rPr>
          <w:b/>
          <w:bCs/>
        </w:rPr>
        <w:t>«ЖИЛИЩНО-КОММУНАЛЬНОЕ ХОЗЯЙСТВО»</w:t>
      </w:r>
    </w:p>
    <w:p w:rsidR="00E75AF3" w:rsidRPr="00CD3FBC" w:rsidRDefault="00E75AF3" w:rsidP="00E75AF3">
      <w:pPr>
        <w:widowControl w:val="0"/>
        <w:shd w:val="clear" w:color="auto" w:fill="FFFFFF"/>
        <w:jc w:val="center"/>
        <w:rPr>
          <w:b/>
          <w:bCs/>
        </w:rPr>
      </w:pPr>
    </w:p>
    <w:p w:rsidR="00E75AF3" w:rsidRPr="00CD3FBC" w:rsidRDefault="00E75AF3" w:rsidP="00E75AF3">
      <w:pPr>
        <w:shd w:val="clear" w:color="auto" w:fill="FFFFFF"/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CD3FBC">
        <w:rPr>
          <w:lang w:eastAsia="en-US"/>
        </w:rPr>
        <w:t>В проекте бюджета Камышевского сельского поселения  по разделу «Жилищно-коммунальное хозяйство» предусмотрены бюджетные ассигнования в с</w:t>
      </w:r>
      <w:r w:rsidR="00086CE5">
        <w:rPr>
          <w:lang w:eastAsia="en-US"/>
        </w:rPr>
        <w:t xml:space="preserve">умме </w:t>
      </w:r>
      <w:r w:rsidR="00802E8B">
        <w:rPr>
          <w:lang w:eastAsia="en-US"/>
        </w:rPr>
        <w:t>998,2</w:t>
      </w:r>
      <w:r w:rsidR="0064028A" w:rsidRPr="0064028A">
        <w:rPr>
          <w:lang w:eastAsia="en-US"/>
        </w:rPr>
        <w:t xml:space="preserve">  тыс. рублей на 2025</w:t>
      </w:r>
      <w:r w:rsidRPr="0064028A">
        <w:rPr>
          <w:lang w:eastAsia="en-US"/>
        </w:rPr>
        <w:t xml:space="preserve"> </w:t>
      </w:r>
      <w:r w:rsidR="00CD3FBC" w:rsidRPr="0064028A">
        <w:rPr>
          <w:lang w:eastAsia="en-US"/>
        </w:rPr>
        <w:t>год</w:t>
      </w:r>
      <w:r w:rsidRPr="0064028A">
        <w:rPr>
          <w:lang w:eastAsia="en-US"/>
        </w:rPr>
        <w:t>.</w:t>
      </w:r>
    </w:p>
    <w:p w:rsidR="00B21486" w:rsidRPr="00CD3FBC" w:rsidRDefault="00E75AF3" w:rsidP="0008230C">
      <w:pPr>
        <w:shd w:val="clear" w:color="auto" w:fill="FFFFFF"/>
        <w:ind w:firstLine="709"/>
        <w:jc w:val="both"/>
      </w:pPr>
      <w:r w:rsidRPr="00CD3FBC">
        <w:t>Расходы по</w:t>
      </w:r>
      <w:r w:rsidR="0064028A">
        <w:t xml:space="preserve"> разделу будут направлены в 2025</w:t>
      </w:r>
      <w:r w:rsidR="00CD3FBC" w:rsidRPr="00CD3FBC">
        <w:t xml:space="preserve"> году</w:t>
      </w:r>
    </w:p>
    <w:p w:rsidR="005E68F1" w:rsidRDefault="00CD3FBC" w:rsidP="005E68F1">
      <w:pPr>
        <w:framePr w:hSpace="180" w:wrap="around" w:vAnchor="text" w:hAnchor="margin" w:y="34"/>
        <w:jc w:val="both"/>
      </w:pPr>
      <w:r w:rsidRPr="00CD3FBC">
        <w:lastRenderedPageBreak/>
        <w:t xml:space="preserve"> на сопровождение сайта жил</w:t>
      </w:r>
      <w:r w:rsidR="00C75E37">
        <w:t>ищно-коммунального хозяйства – 8</w:t>
      </w:r>
      <w:r w:rsidRPr="00CD3FBC">
        <w:t xml:space="preserve">,5 тыс. рублей, </w:t>
      </w:r>
      <w:r w:rsidR="00E75AF3" w:rsidRPr="00CD3FBC">
        <w:t>на работ</w:t>
      </w:r>
      <w:r w:rsidR="00086CE5">
        <w:t>ы</w:t>
      </w:r>
      <w:r w:rsidR="0064028A">
        <w:t xml:space="preserve"> по озеленения поселения –107,0 </w:t>
      </w:r>
      <w:r w:rsidR="00E75AF3" w:rsidRPr="00CD3FBC">
        <w:t xml:space="preserve"> тыс. рублей, на содержание контейнера для ртутьсодержащих о</w:t>
      </w:r>
      <w:r w:rsidR="007744C5">
        <w:t>тходов – 94,8</w:t>
      </w:r>
      <w:r w:rsidR="00E75AF3" w:rsidRPr="00CD3FBC">
        <w:t xml:space="preserve"> тыс. рублей, на содер</w:t>
      </w:r>
      <w:r w:rsidR="007744C5">
        <w:t>жание уличного освещения – 67</w:t>
      </w:r>
      <w:r w:rsidR="0064028A">
        <w:t>0</w:t>
      </w:r>
      <w:r w:rsidRPr="00CD3FBC">
        <w:t>,0</w:t>
      </w:r>
      <w:r w:rsidR="00E75AF3" w:rsidRPr="00CD3FBC">
        <w:t xml:space="preserve"> тыс. рублей, на организацию общественных работ по</w:t>
      </w:r>
      <w:r w:rsidR="00086CE5">
        <w:t xml:space="preserve"> центру занятости населения – 38,2</w:t>
      </w:r>
      <w:r w:rsidR="00E75AF3" w:rsidRPr="00CD3FBC">
        <w:t xml:space="preserve"> тыс. рублей, на противоклещевую обработку и </w:t>
      </w:r>
      <w:r w:rsidR="0064028A">
        <w:t>исследование – 32,6</w:t>
      </w:r>
      <w:r w:rsidR="00E75AF3" w:rsidRPr="00CD3FBC">
        <w:t xml:space="preserve"> тыс. рублей,</w:t>
      </w:r>
      <w:r w:rsidR="005E68F1">
        <w:t xml:space="preserve"> </w:t>
      </w:r>
      <w:r w:rsidR="00E75AF3" w:rsidRPr="00CD3FBC">
        <w:t xml:space="preserve"> </w:t>
      </w:r>
      <w:r w:rsidR="005E68F1" w:rsidRPr="00CD3FBC">
        <w:t>на приобретение материальных запасов для ремо</w:t>
      </w:r>
      <w:r w:rsidR="005E68F1">
        <w:t>нта объектов благоустройства – 15</w:t>
      </w:r>
      <w:r w:rsidR="005E68F1" w:rsidRPr="00CD3FBC">
        <w:t>,0 тыс. рублей.</w:t>
      </w:r>
    </w:p>
    <w:p w:rsidR="005E68F1" w:rsidRPr="00997282" w:rsidRDefault="005E68F1" w:rsidP="005E68F1">
      <w:pPr>
        <w:framePr w:hSpace="180" w:wrap="around" w:vAnchor="text" w:hAnchor="margin" w:y="34"/>
        <w:tabs>
          <w:tab w:val="left" w:pos="8497"/>
        </w:tabs>
        <w:jc w:val="both"/>
        <w:rPr>
          <w:szCs w:val="28"/>
        </w:rPr>
      </w:pPr>
    </w:p>
    <w:p w:rsidR="005E68F1" w:rsidRPr="00997282" w:rsidRDefault="005E68F1" w:rsidP="005E68F1">
      <w:pPr>
        <w:framePr w:hSpace="180" w:wrap="around" w:vAnchor="text" w:hAnchor="margin" w:y="34"/>
        <w:tabs>
          <w:tab w:val="left" w:pos="8497"/>
        </w:tabs>
        <w:rPr>
          <w:szCs w:val="28"/>
        </w:rPr>
      </w:pPr>
    </w:p>
    <w:p w:rsidR="00C62B2A" w:rsidRPr="00CD3FBC" w:rsidRDefault="00C62B2A" w:rsidP="0056091C">
      <w:pPr>
        <w:jc w:val="both"/>
      </w:pPr>
    </w:p>
    <w:p w:rsidR="00E75AF3" w:rsidRPr="00CD3FBC" w:rsidRDefault="00E75AF3" w:rsidP="00E75AF3">
      <w:pPr>
        <w:shd w:val="clear" w:color="auto" w:fill="FFFFFF"/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CD3FBC">
        <w:rPr>
          <w:b/>
          <w:bCs/>
        </w:rPr>
        <w:t>РАЗДЕЛ</w:t>
      </w:r>
    </w:p>
    <w:p w:rsidR="00E75AF3" w:rsidRPr="00CD3FBC" w:rsidRDefault="00E75AF3" w:rsidP="00E75AF3">
      <w:pPr>
        <w:shd w:val="clear" w:color="auto" w:fill="FFFFFF"/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CD3FBC">
        <w:rPr>
          <w:b/>
          <w:bCs/>
        </w:rPr>
        <w:t>«ОБРАЗОВАНИЕ»</w:t>
      </w:r>
    </w:p>
    <w:p w:rsidR="00E75AF3" w:rsidRPr="00CD3FBC" w:rsidRDefault="00E75AF3" w:rsidP="00E75AF3">
      <w:pPr>
        <w:shd w:val="clear" w:color="auto" w:fill="FFFFFF"/>
        <w:autoSpaceDE w:val="0"/>
        <w:autoSpaceDN w:val="0"/>
        <w:adjustRightInd w:val="0"/>
        <w:jc w:val="center"/>
        <w:outlineLvl w:val="2"/>
        <w:rPr>
          <w:b/>
          <w:bCs/>
        </w:rPr>
      </w:pPr>
    </w:p>
    <w:p w:rsidR="00E75AF3" w:rsidRPr="00673C79" w:rsidRDefault="00E75AF3" w:rsidP="00E75AF3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73C79">
        <w:rPr>
          <w:szCs w:val="28"/>
          <w:lang w:eastAsia="en-US"/>
        </w:rPr>
        <w:t xml:space="preserve"> В проекте  бюджета Камышевского сельского поселения Орловского района по разделу «Образование» предусмотрены бюджетные ассигнования в 20</w:t>
      </w:r>
      <w:r w:rsidR="004B0F84">
        <w:rPr>
          <w:szCs w:val="28"/>
          <w:lang w:eastAsia="en-US"/>
        </w:rPr>
        <w:t xml:space="preserve">25 году – </w:t>
      </w:r>
      <w:r w:rsidR="004B0F84" w:rsidRPr="00C03035">
        <w:rPr>
          <w:szCs w:val="28"/>
          <w:lang w:eastAsia="en-US"/>
        </w:rPr>
        <w:t>5</w:t>
      </w:r>
      <w:r w:rsidRPr="00C03035">
        <w:rPr>
          <w:szCs w:val="28"/>
          <w:lang w:eastAsia="en-US"/>
        </w:rPr>
        <w:t>,0 тыс</w:t>
      </w:r>
      <w:r w:rsidRPr="00673C79">
        <w:rPr>
          <w:szCs w:val="28"/>
          <w:lang w:eastAsia="en-US"/>
        </w:rPr>
        <w:t>. рублей.</w:t>
      </w:r>
    </w:p>
    <w:p w:rsidR="00E75AF3" w:rsidRPr="00673C79" w:rsidRDefault="00E75AF3" w:rsidP="00E75AF3">
      <w:pPr>
        <w:ind w:firstLine="709"/>
        <w:jc w:val="both"/>
        <w:rPr>
          <w:spacing w:val="-1"/>
          <w:szCs w:val="28"/>
        </w:rPr>
      </w:pPr>
      <w:r w:rsidRPr="00673C79">
        <w:rPr>
          <w:spacing w:val="-1"/>
          <w:szCs w:val="28"/>
        </w:rPr>
        <w:t>Расходы по разделу будут направлены на:</w:t>
      </w:r>
    </w:p>
    <w:p w:rsidR="00EB2E3C" w:rsidRDefault="00E75AF3" w:rsidP="00E75AF3">
      <w:pPr>
        <w:ind w:firstLine="709"/>
        <w:jc w:val="both"/>
        <w:rPr>
          <w:sz w:val="26"/>
          <w:szCs w:val="26"/>
        </w:rPr>
      </w:pPr>
      <w:r w:rsidRPr="00673C79">
        <w:rPr>
          <w:szCs w:val="28"/>
          <w:lang w:eastAsia="en-US"/>
        </w:rPr>
        <w:t>мероприятия по профессиональному развитию муниципальных служащих Камышевского сельского поселения</w:t>
      </w:r>
      <w:r w:rsidRPr="00CD3FBC">
        <w:rPr>
          <w:sz w:val="26"/>
          <w:szCs w:val="26"/>
          <w:lang w:eastAsia="en-US"/>
        </w:rPr>
        <w:t>.</w:t>
      </w:r>
    </w:p>
    <w:p w:rsidR="00EB2E3C" w:rsidRDefault="00EB2E3C" w:rsidP="00E75AF3">
      <w:pPr>
        <w:ind w:firstLine="709"/>
        <w:jc w:val="both"/>
        <w:rPr>
          <w:sz w:val="26"/>
          <w:szCs w:val="26"/>
        </w:rPr>
      </w:pPr>
    </w:p>
    <w:p w:rsidR="00EB2E3C" w:rsidRDefault="00EB2E3C" w:rsidP="00E75AF3">
      <w:pPr>
        <w:ind w:firstLine="709"/>
        <w:jc w:val="both"/>
        <w:rPr>
          <w:sz w:val="26"/>
          <w:szCs w:val="26"/>
        </w:rPr>
      </w:pPr>
    </w:p>
    <w:p w:rsidR="00E75AF3" w:rsidRPr="00F924DB" w:rsidRDefault="00E75AF3" w:rsidP="008A6215">
      <w:pPr>
        <w:ind w:firstLine="709"/>
        <w:jc w:val="center"/>
        <w:rPr>
          <w:lang w:eastAsia="en-US"/>
        </w:rPr>
      </w:pPr>
      <w:r w:rsidRPr="00F924DB">
        <w:rPr>
          <w:b/>
          <w:bCs/>
        </w:rPr>
        <w:t>РАЗДЕЛ</w:t>
      </w:r>
    </w:p>
    <w:p w:rsidR="00E75AF3" w:rsidRDefault="00E75AF3" w:rsidP="00E75AF3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F924DB">
        <w:rPr>
          <w:b/>
          <w:bCs/>
        </w:rPr>
        <w:t xml:space="preserve"> «КУЛЬТУРА, КИНЕМАТОГРАФИЯ»</w:t>
      </w:r>
    </w:p>
    <w:p w:rsidR="00F924DB" w:rsidRPr="00F924DB" w:rsidRDefault="00F924DB" w:rsidP="00E75AF3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E75AF3" w:rsidRPr="00F924DB" w:rsidRDefault="00E75AF3" w:rsidP="006926B9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r w:rsidRPr="00A20A3F">
        <w:rPr>
          <w:lang w:eastAsia="en-US"/>
        </w:rPr>
        <w:t>По разделу «Культура, кинематография» предусмотре</w:t>
      </w:r>
      <w:r w:rsidR="00E54CEE" w:rsidRPr="00A20A3F">
        <w:rPr>
          <w:lang w:eastAsia="en-US"/>
        </w:rPr>
        <w:t>ны бюджетные ас</w:t>
      </w:r>
      <w:r w:rsidR="008A6215" w:rsidRPr="00A20A3F">
        <w:rPr>
          <w:lang w:eastAsia="en-US"/>
        </w:rPr>
        <w:t>сигнования в 2025</w:t>
      </w:r>
      <w:r w:rsidRPr="00A20A3F">
        <w:rPr>
          <w:lang w:eastAsia="en-US"/>
        </w:rPr>
        <w:t xml:space="preserve"> го</w:t>
      </w:r>
      <w:r w:rsidR="0088304C">
        <w:rPr>
          <w:lang w:eastAsia="en-US"/>
        </w:rPr>
        <w:t>ду в сумме 2234,4</w:t>
      </w:r>
      <w:r w:rsidR="006926B9" w:rsidRPr="00A20A3F">
        <w:rPr>
          <w:lang w:eastAsia="en-US"/>
        </w:rPr>
        <w:t xml:space="preserve"> </w:t>
      </w:r>
      <w:r w:rsidR="008A6215" w:rsidRPr="00A20A3F">
        <w:rPr>
          <w:lang w:eastAsia="en-US"/>
        </w:rPr>
        <w:t>рублей, в 2026</w:t>
      </w:r>
      <w:r w:rsidRPr="00A20A3F">
        <w:rPr>
          <w:lang w:eastAsia="en-US"/>
        </w:rPr>
        <w:t xml:space="preserve"> году в с</w:t>
      </w:r>
      <w:r w:rsidR="008A6215" w:rsidRPr="00A20A3F">
        <w:rPr>
          <w:lang w:eastAsia="en-US"/>
        </w:rPr>
        <w:t>умме 1251,2 тыс. рублей и в 2027</w:t>
      </w:r>
      <w:r w:rsidRPr="00A20A3F">
        <w:rPr>
          <w:lang w:eastAsia="en-US"/>
        </w:rPr>
        <w:t xml:space="preserve"> году в</w:t>
      </w:r>
      <w:r w:rsidR="00D17601" w:rsidRPr="00A20A3F">
        <w:rPr>
          <w:lang w:eastAsia="en-US"/>
        </w:rPr>
        <w:t xml:space="preserve"> сумме</w:t>
      </w:r>
      <w:r w:rsidR="008A6215" w:rsidRPr="00A20A3F">
        <w:rPr>
          <w:lang w:eastAsia="en-US"/>
        </w:rPr>
        <w:t xml:space="preserve"> 0</w:t>
      </w:r>
      <w:r w:rsidR="006926B9" w:rsidRPr="00A20A3F">
        <w:rPr>
          <w:lang w:eastAsia="en-US"/>
        </w:rPr>
        <w:t>,0</w:t>
      </w:r>
      <w:r w:rsidR="00D17601" w:rsidRPr="00A20A3F">
        <w:rPr>
          <w:lang w:eastAsia="en-US"/>
        </w:rPr>
        <w:t xml:space="preserve"> </w:t>
      </w:r>
      <w:r w:rsidRPr="00A20A3F">
        <w:rPr>
          <w:lang w:eastAsia="en-US"/>
        </w:rPr>
        <w:t xml:space="preserve"> тыс. рублей.</w:t>
      </w:r>
    </w:p>
    <w:p w:rsidR="00E75AF3" w:rsidRDefault="00E75AF3" w:rsidP="00E75AF3">
      <w:pPr>
        <w:ind w:firstLine="709"/>
        <w:jc w:val="both"/>
        <w:rPr>
          <w:spacing w:val="-1"/>
        </w:rPr>
      </w:pPr>
      <w:r w:rsidRPr="00F924DB">
        <w:rPr>
          <w:spacing w:val="-1"/>
        </w:rPr>
        <w:t>Расходы по разделу будут направлены на содержание</w:t>
      </w:r>
      <w:r w:rsidRPr="00F924DB">
        <w:t xml:space="preserve"> Камышевского сельского дома культуры</w:t>
      </w:r>
      <w:r w:rsidRPr="00F924DB">
        <w:rPr>
          <w:color w:val="000000"/>
        </w:rPr>
        <w:t xml:space="preserve"> в целях качественного предоставления населению Камышевского сельского поселения муниципальных услуг в сфере культуры -</w:t>
      </w:r>
      <w:r w:rsidRPr="00F924DB">
        <w:rPr>
          <w:spacing w:val="-1"/>
        </w:rPr>
        <w:t xml:space="preserve">   организация поселенческих  торжественных и праздничных мероприятий, посвященных календарным праздникам и памятным датам, в том числе: День защитника Отечества, День Победы в Великой Отечественной войне, День России, День молодежи, День российского флага, День матери и другие мероприятия.</w:t>
      </w:r>
    </w:p>
    <w:p w:rsidR="0088304C" w:rsidRPr="00F924DB" w:rsidRDefault="0088304C" w:rsidP="00E75AF3">
      <w:pPr>
        <w:ind w:firstLine="709"/>
        <w:jc w:val="both"/>
        <w:rPr>
          <w:spacing w:val="-1"/>
        </w:rPr>
      </w:pPr>
    </w:p>
    <w:p w:rsidR="0088304C" w:rsidRPr="00806B7C" w:rsidRDefault="0088304C" w:rsidP="0088304C">
      <w:pPr>
        <w:ind w:firstLine="709"/>
        <w:jc w:val="center"/>
        <w:rPr>
          <w:b/>
          <w:spacing w:val="-1"/>
        </w:rPr>
      </w:pPr>
      <w:r w:rsidRPr="00806B7C">
        <w:rPr>
          <w:b/>
          <w:spacing w:val="-1"/>
        </w:rPr>
        <w:t>РАЗДЕЛ</w:t>
      </w:r>
    </w:p>
    <w:p w:rsidR="0088304C" w:rsidRPr="00806B7C" w:rsidRDefault="0088304C" w:rsidP="0088304C">
      <w:pPr>
        <w:ind w:firstLine="709"/>
        <w:jc w:val="center"/>
        <w:rPr>
          <w:b/>
          <w:spacing w:val="-1"/>
        </w:rPr>
      </w:pPr>
      <w:r w:rsidRPr="00806B7C">
        <w:rPr>
          <w:b/>
          <w:spacing w:val="-1"/>
        </w:rPr>
        <w:t>« ФИЗИЧЕСКАЯ КУЛЬТУРА И СПОРТ»</w:t>
      </w:r>
    </w:p>
    <w:p w:rsidR="0088304C" w:rsidRPr="00806B7C" w:rsidRDefault="0088304C" w:rsidP="0088304C">
      <w:pPr>
        <w:ind w:firstLine="709"/>
        <w:jc w:val="center"/>
        <w:rPr>
          <w:b/>
          <w:spacing w:val="-1"/>
        </w:rPr>
      </w:pPr>
    </w:p>
    <w:p w:rsidR="0088304C" w:rsidRPr="00806B7C" w:rsidRDefault="0088304C" w:rsidP="0088304C">
      <w:pPr>
        <w:ind w:firstLine="709"/>
        <w:jc w:val="both"/>
        <w:rPr>
          <w:spacing w:val="-1"/>
        </w:rPr>
      </w:pPr>
      <w:r w:rsidRPr="00806B7C">
        <w:rPr>
          <w:spacing w:val="-1"/>
        </w:rPr>
        <w:t>В бюджете Камышевского сельского поселения на 2025-2027гг не предусмотрены бюджетные ассигнования.</w:t>
      </w:r>
    </w:p>
    <w:p w:rsidR="00E75AF3" w:rsidRPr="006170CA" w:rsidRDefault="00E75AF3" w:rsidP="00E75AF3">
      <w:pPr>
        <w:ind w:firstLine="709"/>
        <w:jc w:val="both"/>
        <w:rPr>
          <w:spacing w:val="-1"/>
          <w:highlight w:val="yellow"/>
        </w:rPr>
      </w:pPr>
    </w:p>
    <w:p w:rsidR="00E75AF3" w:rsidRPr="00992836" w:rsidRDefault="00E75AF3" w:rsidP="00E75AF3">
      <w:pPr>
        <w:pStyle w:val="ConsPlusNormal"/>
        <w:ind w:firstLine="0"/>
        <w:jc w:val="center"/>
        <w:rPr>
          <w:rFonts w:ascii="Cambria" w:hAnsi="Cambria" w:cs="Cambria"/>
          <w:b/>
          <w:bCs/>
          <w:kern w:val="28"/>
          <w:sz w:val="32"/>
          <w:szCs w:val="32"/>
        </w:rPr>
      </w:pPr>
      <w:r w:rsidRPr="00992836">
        <w:rPr>
          <w:rFonts w:ascii="Cambria" w:hAnsi="Cambria" w:cs="Cambria"/>
          <w:b/>
          <w:bCs/>
          <w:kern w:val="28"/>
          <w:sz w:val="32"/>
          <w:szCs w:val="32"/>
        </w:rPr>
        <w:t>V.</w:t>
      </w:r>
      <w:r w:rsidRPr="00992836">
        <w:rPr>
          <w:kern w:val="28"/>
        </w:rPr>
        <w:t xml:space="preserve">  </w:t>
      </w:r>
      <w:r w:rsidRPr="00992836">
        <w:rPr>
          <w:rFonts w:ascii="Cambria" w:hAnsi="Cambria" w:cs="Cambria"/>
          <w:b/>
          <w:bCs/>
          <w:kern w:val="28"/>
          <w:sz w:val="32"/>
          <w:szCs w:val="32"/>
        </w:rPr>
        <w:t>Дефицит (профицит) бюджета Камышевского сельского поселения Орловского района</w:t>
      </w:r>
    </w:p>
    <w:p w:rsidR="00E75AF3" w:rsidRPr="00992836" w:rsidRDefault="00E75AF3" w:rsidP="00E75AF3">
      <w:pPr>
        <w:pStyle w:val="ConsPlusNormal"/>
        <w:ind w:firstLine="0"/>
        <w:jc w:val="center"/>
        <w:rPr>
          <w:rFonts w:ascii="Cambria" w:hAnsi="Cambria" w:cs="Cambria"/>
          <w:b/>
          <w:bCs/>
          <w:kern w:val="28"/>
          <w:sz w:val="32"/>
          <w:szCs w:val="32"/>
        </w:rPr>
      </w:pPr>
      <w:r w:rsidRPr="00992836">
        <w:rPr>
          <w:rFonts w:ascii="Cambria" w:hAnsi="Cambria" w:cs="Cambria"/>
          <w:b/>
          <w:bCs/>
          <w:kern w:val="28"/>
          <w:sz w:val="32"/>
          <w:szCs w:val="32"/>
        </w:rPr>
        <w:t>и источники его финансирования</w:t>
      </w:r>
    </w:p>
    <w:p w:rsidR="00E75AF3" w:rsidRPr="00992836" w:rsidRDefault="00E75AF3" w:rsidP="00E75AF3">
      <w:pPr>
        <w:ind w:firstLine="709"/>
        <w:jc w:val="center"/>
      </w:pPr>
    </w:p>
    <w:p w:rsidR="00E54CEE" w:rsidRPr="00992836" w:rsidRDefault="004B0F84" w:rsidP="00E54CEE">
      <w:pPr>
        <w:ind w:firstLine="709"/>
        <w:jc w:val="both"/>
        <w:rPr>
          <w:szCs w:val="28"/>
        </w:rPr>
      </w:pPr>
      <w:r>
        <w:rPr>
          <w:szCs w:val="28"/>
        </w:rPr>
        <w:t xml:space="preserve"> Дефицит на 2025 год и в 2026-2027</w:t>
      </w:r>
      <w:r w:rsidR="00E54CEE" w:rsidRPr="00992836">
        <w:rPr>
          <w:szCs w:val="28"/>
        </w:rPr>
        <w:t xml:space="preserve"> годах 0,0 тыс.</w:t>
      </w:r>
      <w:r w:rsidR="0056091C">
        <w:rPr>
          <w:szCs w:val="28"/>
        </w:rPr>
        <w:t xml:space="preserve"> </w:t>
      </w:r>
      <w:r w:rsidR="00E54CEE" w:rsidRPr="00992836">
        <w:rPr>
          <w:szCs w:val="28"/>
        </w:rPr>
        <w:t>рублей ежегодно.</w:t>
      </w:r>
    </w:p>
    <w:p w:rsidR="00E75AF3" w:rsidRPr="00992836" w:rsidRDefault="00E75AF3" w:rsidP="00E75AF3">
      <w:pPr>
        <w:ind w:firstLine="709"/>
        <w:jc w:val="both"/>
      </w:pPr>
    </w:p>
    <w:p w:rsidR="00E75AF3" w:rsidRPr="00992836" w:rsidRDefault="00E75AF3" w:rsidP="00E75AF3">
      <w:pPr>
        <w:ind w:right="15"/>
        <w:rPr>
          <w:sz w:val="24"/>
          <w:szCs w:val="24"/>
        </w:rPr>
      </w:pPr>
      <w:r w:rsidRPr="00992836">
        <w:rPr>
          <w:sz w:val="24"/>
          <w:szCs w:val="24"/>
        </w:rPr>
        <w:t xml:space="preserve">                                                                                                                                       тыс. рублей</w:t>
      </w:r>
    </w:p>
    <w:p w:rsidR="00E75AF3" w:rsidRPr="00992836" w:rsidRDefault="00E75AF3" w:rsidP="00E75AF3">
      <w:pPr>
        <w:ind w:left="283" w:right="15"/>
        <w:jc w:val="right"/>
        <w:rPr>
          <w:sz w:val="24"/>
          <w:szCs w:val="24"/>
        </w:rPr>
      </w:pPr>
    </w:p>
    <w:tbl>
      <w:tblPr>
        <w:tblpPr w:leftFromText="180" w:rightFromText="180" w:vertAnchor="text" w:horzAnchor="margin" w:tblpY="23"/>
        <w:tblW w:w="49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8"/>
        <w:gridCol w:w="2297"/>
        <w:gridCol w:w="2439"/>
        <w:gridCol w:w="2439"/>
      </w:tblGrid>
      <w:tr w:rsidR="00E75AF3" w:rsidRPr="00992836" w:rsidTr="0061631E">
        <w:trPr>
          <w:trHeight w:val="394"/>
          <w:tblHeader/>
        </w:trPr>
        <w:tc>
          <w:tcPr>
            <w:tcW w:w="1417" w:type="pct"/>
            <w:vMerge w:val="restart"/>
            <w:vAlign w:val="center"/>
          </w:tcPr>
          <w:p w:rsidR="00E75AF3" w:rsidRPr="00992836" w:rsidRDefault="00E75AF3" w:rsidP="0061631E">
            <w:pPr>
              <w:jc w:val="center"/>
              <w:rPr>
                <w:b/>
                <w:bCs/>
              </w:rPr>
            </w:pPr>
            <w:r w:rsidRPr="00992836">
              <w:rPr>
                <w:b/>
                <w:bCs/>
              </w:rPr>
              <w:t>Показатель</w:t>
            </w:r>
          </w:p>
        </w:tc>
        <w:tc>
          <w:tcPr>
            <w:tcW w:w="3583" w:type="pct"/>
            <w:gridSpan w:val="3"/>
            <w:vAlign w:val="center"/>
          </w:tcPr>
          <w:p w:rsidR="00E75AF3" w:rsidRPr="00992836" w:rsidRDefault="00E75AF3" w:rsidP="0061631E">
            <w:pPr>
              <w:jc w:val="center"/>
              <w:rPr>
                <w:b/>
                <w:bCs/>
              </w:rPr>
            </w:pPr>
            <w:r w:rsidRPr="00992836">
              <w:rPr>
                <w:b/>
                <w:bCs/>
              </w:rPr>
              <w:t>Проект</w:t>
            </w:r>
          </w:p>
        </w:tc>
      </w:tr>
      <w:tr w:rsidR="00E75AF3" w:rsidRPr="00992836" w:rsidTr="0061631E">
        <w:trPr>
          <w:trHeight w:val="394"/>
          <w:tblHeader/>
        </w:trPr>
        <w:tc>
          <w:tcPr>
            <w:tcW w:w="1417" w:type="pct"/>
            <w:vMerge/>
            <w:vAlign w:val="center"/>
          </w:tcPr>
          <w:p w:rsidR="00E75AF3" w:rsidRPr="00992836" w:rsidRDefault="00E75AF3" w:rsidP="0061631E">
            <w:pPr>
              <w:jc w:val="center"/>
              <w:rPr>
                <w:b/>
                <w:bCs/>
              </w:rPr>
            </w:pPr>
          </w:p>
        </w:tc>
        <w:tc>
          <w:tcPr>
            <w:tcW w:w="1147" w:type="pct"/>
            <w:vAlign w:val="center"/>
          </w:tcPr>
          <w:p w:rsidR="00E75AF3" w:rsidRPr="00992836" w:rsidRDefault="004B0F84" w:rsidP="006163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  <w:r w:rsidR="00E75AF3" w:rsidRPr="00992836">
              <w:rPr>
                <w:b/>
                <w:bCs/>
              </w:rPr>
              <w:t xml:space="preserve"> год</w:t>
            </w:r>
          </w:p>
        </w:tc>
        <w:tc>
          <w:tcPr>
            <w:tcW w:w="1218" w:type="pct"/>
            <w:vAlign w:val="center"/>
          </w:tcPr>
          <w:p w:rsidR="00E75AF3" w:rsidRPr="00992836" w:rsidRDefault="004B0F84" w:rsidP="006163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2026 </w:t>
            </w:r>
            <w:r w:rsidR="00E75AF3" w:rsidRPr="00992836">
              <w:rPr>
                <w:b/>
                <w:bCs/>
              </w:rPr>
              <w:t>год</w:t>
            </w:r>
          </w:p>
        </w:tc>
        <w:tc>
          <w:tcPr>
            <w:tcW w:w="1218" w:type="pct"/>
            <w:vAlign w:val="center"/>
          </w:tcPr>
          <w:p w:rsidR="00E75AF3" w:rsidRPr="00992836" w:rsidRDefault="004B0F84" w:rsidP="006163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2027</w:t>
            </w:r>
            <w:r w:rsidR="00E75AF3" w:rsidRPr="00992836">
              <w:rPr>
                <w:b/>
                <w:bCs/>
              </w:rPr>
              <w:t xml:space="preserve"> год</w:t>
            </w:r>
          </w:p>
        </w:tc>
      </w:tr>
      <w:tr w:rsidR="00E75AF3" w:rsidRPr="00992836" w:rsidTr="0061631E">
        <w:trPr>
          <w:trHeight w:val="834"/>
        </w:trPr>
        <w:tc>
          <w:tcPr>
            <w:tcW w:w="1417" w:type="pct"/>
            <w:vAlign w:val="center"/>
          </w:tcPr>
          <w:p w:rsidR="00E75AF3" w:rsidRPr="00992836" w:rsidRDefault="00E75AF3" w:rsidP="0061631E">
            <w:r w:rsidRPr="00992836">
              <w:t>Источники финансирования дефицита, всего</w:t>
            </w:r>
          </w:p>
        </w:tc>
        <w:tc>
          <w:tcPr>
            <w:tcW w:w="1147" w:type="pct"/>
            <w:vAlign w:val="center"/>
          </w:tcPr>
          <w:p w:rsidR="00E75AF3" w:rsidRPr="00992836" w:rsidRDefault="00E54CEE" w:rsidP="0061631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92836">
              <w:rPr>
                <w:rFonts w:ascii="Times New Roman" w:hAnsi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218" w:type="pct"/>
            <w:vAlign w:val="center"/>
          </w:tcPr>
          <w:p w:rsidR="00E75AF3" w:rsidRPr="00992836" w:rsidRDefault="00E75AF3" w:rsidP="0061631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92836">
              <w:rPr>
                <w:rFonts w:ascii="Times New Roman" w:hAnsi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218" w:type="pct"/>
            <w:vAlign w:val="center"/>
          </w:tcPr>
          <w:p w:rsidR="00E75AF3" w:rsidRPr="00992836" w:rsidRDefault="00E75AF3" w:rsidP="0061631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92836">
              <w:rPr>
                <w:rFonts w:ascii="Times New Roman" w:hAnsi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E75AF3" w:rsidRPr="00992836" w:rsidTr="0061631E">
        <w:trPr>
          <w:trHeight w:val="292"/>
        </w:trPr>
        <w:tc>
          <w:tcPr>
            <w:tcW w:w="1417" w:type="pct"/>
            <w:vAlign w:val="center"/>
          </w:tcPr>
          <w:p w:rsidR="00E75AF3" w:rsidRPr="00992836" w:rsidRDefault="00E75AF3" w:rsidP="0061631E">
            <w:pPr>
              <w:rPr>
                <w:i/>
                <w:iCs/>
              </w:rPr>
            </w:pPr>
            <w:r w:rsidRPr="00992836">
              <w:rPr>
                <w:i/>
                <w:iCs/>
              </w:rPr>
              <w:t>%% к доходам без учета безвозмездных поступлений</w:t>
            </w:r>
          </w:p>
        </w:tc>
        <w:tc>
          <w:tcPr>
            <w:tcW w:w="1147" w:type="pct"/>
            <w:vAlign w:val="center"/>
          </w:tcPr>
          <w:p w:rsidR="00E75AF3" w:rsidRPr="00992836" w:rsidRDefault="00E54CEE" w:rsidP="0061631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92836">
              <w:rPr>
                <w:rFonts w:ascii="Times New Roman" w:hAnsi="Times New Roman"/>
                <w:b/>
                <w:bCs/>
                <w:sz w:val="28"/>
                <w:szCs w:val="28"/>
              </w:rPr>
              <w:t>0,</w:t>
            </w:r>
            <w:r w:rsidR="00E75AF3" w:rsidRPr="00992836">
              <w:rPr>
                <w:rFonts w:ascii="Times New Roman" w:hAnsi="Times New Roman"/>
                <w:b/>
                <w:bCs/>
                <w:sz w:val="28"/>
                <w:szCs w:val="28"/>
              </w:rPr>
              <w:t>0%</w:t>
            </w:r>
          </w:p>
        </w:tc>
        <w:tc>
          <w:tcPr>
            <w:tcW w:w="1218" w:type="pct"/>
            <w:vAlign w:val="center"/>
          </w:tcPr>
          <w:p w:rsidR="00E75AF3" w:rsidRPr="00992836" w:rsidRDefault="00E75AF3" w:rsidP="0061631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92836">
              <w:rPr>
                <w:rFonts w:ascii="Times New Roman" w:hAnsi="Times New Roman"/>
                <w:b/>
                <w:bCs/>
                <w:sz w:val="28"/>
                <w:szCs w:val="28"/>
              </w:rPr>
              <w:t>0,0%</w:t>
            </w:r>
          </w:p>
        </w:tc>
        <w:tc>
          <w:tcPr>
            <w:tcW w:w="1218" w:type="pct"/>
            <w:vAlign w:val="center"/>
          </w:tcPr>
          <w:p w:rsidR="00E75AF3" w:rsidRPr="00992836" w:rsidRDefault="00E75AF3" w:rsidP="0061631E">
            <w:pPr>
              <w:jc w:val="center"/>
              <w:rPr>
                <w:b/>
                <w:bCs/>
              </w:rPr>
            </w:pPr>
            <w:r w:rsidRPr="00992836">
              <w:rPr>
                <w:b/>
                <w:bCs/>
              </w:rPr>
              <w:t>0,0%</w:t>
            </w:r>
          </w:p>
        </w:tc>
      </w:tr>
      <w:tr w:rsidR="00E75AF3" w:rsidRPr="00992836" w:rsidTr="0061631E">
        <w:trPr>
          <w:trHeight w:val="398"/>
        </w:trPr>
        <w:tc>
          <w:tcPr>
            <w:tcW w:w="1417" w:type="pct"/>
            <w:vAlign w:val="center"/>
          </w:tcPr>
          <w:p w:rsidR="00E75AF3" w:rsidRPr="00992836" w:rsidRDefault="00E75AF3" w:rsidP="0061631E">
            <w:pPr>
              <w:rPr>
                <w:i/>
                <w:iCs/>
              </w:rPr>
            </w:pPr>
            <w:r w:rsidRPr="00992836">
              <w:rPr>
                <w:i/>
                <w:iCs/>
                <w:color w:val="000000"/>
              </w:rPr>
              <w:t>в том числе:</w:t>
            </w:r>
          </w:p>
        </w:tc>
        <w:tc>
          <w:tcPr>
            <w:tcW w:w="1147" w:type="pct"/>
            <w:vAlign w:val="center"/>
          </w:tcPr>
          <w:p w:rsidR="00E75AF3" w:rsidRPr="00992836" w:rsidRDefault="00E75AF3" w:rsidP="0061631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18" w:type="pct"/>
            <w:vAlign w:val="center"/>
          </w:tcPr>
          <w:p w:rsidR="00E75AF3" w:rsidRPr="00992836" w:rsidRDefault="00E75AF3" w:rsidP="0061631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18" w:type="pct"/>
            <w:vAlign w:val="center"/>
          </w:tcPr>
          <w:p w:rsidR="00E75AF3" w:rsidRPr="00992836" w:rsidRDefault="00E75AF3" w:rsidP="0061631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75AF3" w:rsidRPr="00992836" w:rsidTr="0061631E">
        <w:trPr>
          <w:trHeight w:val="430"/>
        </w:trPr>
        <w:tc>
          <w:tcPr>
            <w:tcW w:w="1417" w:type="pct"/>
            <w:vAlign w:val="center"/>
          </w:tcPr>
          <w:p w:rsidR="00E75AF3" w:rsidRPr="00992836" w:rsidRDefault="00E75AF3" w:rsidP="0061631E">
            <w:r w:rsidRPr="00992836">
              <w:t>Остатки средств бюджета</w:t>
            </w:r>
          </w:p>
        </w:tc>
        <w:tc>
          <w:tcPr>
            <w:tcW w:w="1147" w:type="pct"/>
            <w:vAlign w:val="center"/>
          </w:tcPr>
          <w:p w:rsidR="00E75AF3" w:rsidRPr="00992836" w:rsidRDefault="00E54CEE" w:rsidP="0061631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92836">
              <w:rPr>
                <w:rFonts w:ascii="Times New Roman" w:hAnsi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218" w:type="pct"/>
            <w:vAlign w:val="center"/>
          </w:tcPr>
          <w:p w:rsidR="00E75AF3" w:rsidRPr="00992836" w:rsidRDefault="00E75AF3" w:rsidP="0061631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92836">
              <w:rPr>
                <w:rFonts w:ascii="Times New Roman" w:hAnsi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218" w:type="pct"/>
            <w:vAlign w:val="center"/>
          </w:tcPr>
          <w:p w:rsidR="00E75AF3" w:rsidRPr="00992836" w:rsidRDefault="00E75AF3" w:rsidP="0061631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92836">
              <w:rPr>
                <w:rFonts w:ascii="Times New Roman" w:hAnsi="Times New Roman"/>
                <w:b/>
                <w:bCs/>
                <w:sz w:val="28"/>
                <w:szCs w:val="28"/>
              </w:rPr>
              <w:t>0,0</w:t>
            </w:r>
          </w:p>
        </w:tc>
      </w:tr>
    </w:tbl>
    <w:p w:rsidR="00E75AF3" w:rsidRPr="00992836" w:rsidRDefault="00E75AF3" w:rsidP="00E75AF3">
      <w:pPr>
        <w:ind w:left="283" w:right="15"/>
        <w:jc w:val="right"/>
        <w:rPr>
          <w:sz w:val="24"/>
          <w:szCs w:val="24"/>
        </w:rPr>
      </w:pPr>
    </w:p>
    <w:p w:rsidR="00E75AF3" w:rsidRPr="006170CA" w:rsidRDefault="00E75AF3" w:rsidP="00E75AF3">
      <w:pPr>
        <w:widowControl w:val="0"/>
        <w:ind w:firstLine="709"/>
        <w:jc w:val="both"/>
        <w:rPr>
          <w:highlight w:val="yellow"/>
          <w:lang w:eastAsia="en-US"/>
        </w:rPr>
      </w:pPr>
    </w:p>
    <w:p w:rsidR="00E75AF3" w:rsidRPr="00992836" w:rsidRDefault="00E75AF3" w:rsidP="00E75AF3">
      <w:pPr>
        <w:pStyle w:val="a4"/>
        <w:ind w:firstLine="709"/>
        <w:jc w:val="both"/>
      </w:pPr>
      <w:r w:rsidRPr="00992836">
        <w:t>Вместе с тем, пр</w:t>
      </w:r>
      <w:r w:rsidR="00B958C7">
        <w:t>и подготовке уточнений к решению</w:t>
      </w:r>
      <w:r w:rsidRPr="00992836">
        <w:t xml:space="preserve"> бюджета основные параметры бюджета в части доходов, расходов, дефицита и источников его финансирования, будут скорректированы, в том числе по результатам завершения распределения областных </w:t>
      </w:r>
      <w:r w:rsidR="00992836" w:rsidRPr="00992836">
        <w:t>межбюджетных транс</w:t>
      </w:r>
      <w:r w:rsidR="004B0F84">
        <w:t>фертов на 2025-2027</w:t>
      </w:r>
      <w:r w:rsidRPr="00992836">
        <w:t xml:space="preserve"> годы и перспективам завершения текущего финансового года.</w:t>
      </w:r>
    </w:p>
    <w:p w:rsidR="00E75AF3" w:rsidRPr="00992836" w:rsidRDefault="00E75AF3" w:rsidP="00E75AF3">
      <w:pPr>
        <w:ind w:firstLine="709"/>
        <w:jc w:val="both"/>
      </w:pPr>
    </w:p>
    <w:p w:rsidR="00E75AF3" w:rsidRDefault="00E75AF3" w:rsidP="00E75AF3">
      <w:pPr>
        <w:ind w:firstLine="709"/>
        <w:jc w:val="both"/>
      </w:pPr>
      <w:r w:rsidRPr="003E6809">
        <w:t>Приложение на 1 л. в 1 экз.</w:t>
      </w:r>
    </w:p>
    <w:p w:rsidR="00E75AF3" w:rsidRDefault="00E75AF3" w:rsidP="00E75AF3">
      <w:pPr>
        <w:ind w:firstLine="709"/>
        <w:jc w:val="both"/>
      </w:pPr>
    </w:p>
    <w:p w:rsidR="00E75AF3" w:rsidRDefault="00E75AF3" w:rsidP="00E75AF3">
      <w:pPr>
        <w:jc w:val="both"/>
      </w:pPr>
      <w:r>
        <w:t>Заведующий сектором экономики и финансов</w:t>
      </w:r>
    </w:p>
    <w:p w:rsidR="00E75AF3" w:rsidRDefault="00E75AF3" w:rsidP="00E75AF3">
      <w:pPr>
        <w:jc w:val="both"/>
      </w:pPr>
      <w:r>
        <w:t xml:space="preserve">Администрации Камышевского </w:t>
      </w:r>
    </w:p>
    <w:p w:rsidR="00E75AF3" w:rsidRDefault="00E75AF3" w:rsidP="00E75AF3">
      <w:pPr>
        <w:jc w:val="both"/>
      </w:pPr>
      <w:r>
        <w:t xml:space="preserve">сельского поселения                                                            </w:t>
      </w:r>
      <w:r w:rsidR="00246382">
        <w:t xml:space="preserve">    Е.С.Кондратенко</w:t>
      </w:r>
    </w:p>
    <w:p w:rsidR="00E75AF3" w:rsidRPr="00906DF8" w:rsidRDefault="00E75AF3" w:rsidP="00E75AF3">
      <w:pPr>
        <w:shd w:val="clear" w:color="auto" w:fill="FFFFFF"/>
        <w:ind w:firstLine="709"/>
        <w:jc w:val="both"/>
        <w:rPr>
          <w:highlight w:val="yellow"/>
        </w:rPr>
      </w:pPr>
    </w:p>
    <w:p w:rsidR="0048719F" w:rsidRPr="00D55C65" w:rsidRDefault="0048719F" w:rsidP="00E70001">
      <w:pPr>
        <w:autoSpaceDE w:val="0"/>
        <w:autoSpaceDN w:val="0"/>
        <w:adjustRightInd w:val="0"/>
        <w:jc w:val="center"/>
        <w:outlineLvl w:val="2"/>
        <w:rPr>
          <w:b/>
          <w:szCs w:val="28"/>
          <w:highlight w:val="yellow"/>
        </w:rPr>
      </w:pPr>
    </w:p>
    <w:p w:rsidR="0048719F" w:rsidRPr="00D55C65" w:rsidRDefault="0048719F" w:rsidP="00E70001">
      <w:pPr>
        <w:autoSpaceDE w:val="0"/>
        <w:autoSpaceDN w:val="0"/>
        <w:adjustRightInd w:val="0"/>
        <w:jc w:val="center"/>
        <w:outlineLvl w:val="2"/>
        <w:rPr>
          <w:b/>
          <w:szCs w:val="28"/>
          <w:highlight w:val="yellow"/>
        </w:rPr>
      </w:pPr>
    </w:p>
    <w:p w:rsidR="00D0209D" w:rsidRPr="00D55C65" w:rsidRDefault="00D0209D" w:rsidP="00E70001">
      <w:pPr>
        <w:ind w:firstLine="709"/>
        <w:jc w:val="both"/>
        <w:rPr>
          <w:szCs w:val="28"/>
          <w:highlight w:val="yellow"/>
        </w:rPr>
      </w:pPr>
    </w:p>
    <w:sectPr w:rsidR="00D0209D" w:rsidRPr="00D55C65" w:rsidSect="00EE33F7">
      <w:headerReference w:type="default" r:id="rId8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397E" w:rsidRDefault="00C7397E" w:rsidP="001957DA">
      <w:r>
        <w:separator/>
      </w:r>
    </w:p>
  </w:endnote>
  <w:endnote w:type="continuationSeparator" w:id="1">
    <w:p w:rsidR="00C7397E" w:rsidRDefault="00C7397E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397E" w:rsidRDefault="00C7397E" w:rsidP="001957DA">
      <w:r>
        <w:separator/>
      </w:r>
    </w:p>
  </w:footnote>
  <w:footnote w:type="continuationSeparator" w:id="1">
    <w:p w:rsidR="00C7397E" w:rsidRDefault="00C7397E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0028029"/>
    </w:sdtPr>
    <w:sdtContent>
      <w:p w:rsidR="00163FDF" w:rsidRDefault="00F522E9">
        <w:pPr>
          <w:pStyle w:val="a9"/>
          <w:jc w:val="center"/>
        </w:pPr>
        <w:r>
          <w:rPr>
            <w:noProof/>
          </w:rPr>
          <w:fldChar w:fldCharType="begin"/>
        </w:r>
        <w:r w:rsidR="00163FD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958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63FDF" w:rsidRDefault="00163FD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F07665"/>
    <w:multiLevelType w:val="multilevel"/>
    <w:tmpl w:val="7CF8D658"/>
    <w:lvl w:ilvl="0">
      <w:start w:val="2"/>
      <w:numFmt w:val="decimal"/>
      <w:lvlText w:val="%1"/>
      <w:lvlJc w:val="left"/>
      <w:pPr>
        <w:ind w:left="101" w:hanging="716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01" w:hanging="71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1" w:hanging="71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23" w:hanging="71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7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7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7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7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6" w:hanging="716"/>
      </w:pPr>
      <w:rPr>
        <w:rFonts w:hint="default"/>
        <w:lang w:val="ru-RU" w:eastAsia="en-US" w:bidi="ar-SA"/>
      </w:rPr>
    </w:lvl>
  </w:abstractNum>
  <w:abstractNum w:abstractNumId="4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7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7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8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8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2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6"/>
  </w:num>
  <w:num w:numId="2">
    <w:abstractNumId w:val="17"/>
  </w:num>
  <w:num w:numId="3">
    <w:abstractNumId w:val="18"/>
  </w:num>
  <w:num w:numId="4">
    <w:abstractNumId w:val="32"/>
  </w:num>
  <w:num w:numId="5">
    <w:abstractNumId w:val="28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19"/>
  </w:num>
  <w:num w:numId="10">
    <w:abstractNumId w:val="34"/>
  </w:num>
  <w:num w:numId="11">
    <w:abstractNumId w:val="4"/>
  </w:num>
  <w:num w:numId="12">
    <w:abstractNumId w:val="21"/>
  </w:num>
  <w:num w:numId="13">
    <w:abstractNumId w:val="7"/>
  </w:num>
  <w:num w:numId="14">
    <w:abstractNumId w:val="22"/>
  </w:num>
  <w:num w:numId="15">
    <w:abstractNumId w:val="27"/>
  </w:num>
  <w:num w:numId="16">
    <w:abstractNumId w:val="14"/>
  </w:num>
  <w:num w:numId="17">
    <w:abstractNumId w:val="30"/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3"/>
  </w:num>
  <w:num w:numId="21">
    <w:abstractNumId w:val="25"/>
  </w:num>
  <w:num w:numId="22">
    <w:abstractNumId w:val="33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8"/>
  </w:num>
  <w:num w:numId="28">
    <w:abstractNumId w:val="0"/>
  </w:num>
  <w:num w:numId="29">
    <w:abstractNumId w:val="29"/>
  </w:num>
  <w:num w:numId="30">
    <w:abstractNumId w:val="24"/>
  </w:num>
  <w:num w:numId="31">
    <w:abstractNumId w:val="9"/>
  </w:num>
  <w:num w:numId="32">
    <w:abstractNumId w:val="16"/>
  </w:num>
  <w:num w:numId="33">
    <w:abstractNumId w:val="20"/>
  </w:num>
  <w:num w:numId="34">
    <w:abstractNumId w:val="2"/>
  </w:num>
  <w:num w:numId="35">
    <w:abstractNumId w:val="12"/>
  </w:num>
  <w:num w:numId="36">
    <w:abstractNumId w:val="26"/>
  </w:num>
  <w:num w:numId="37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2D01"/>
    <w:rsid w:val="000008A1"/>
    <w:rsid w:val="00003E33"/>
    <w:rsid w:val="0000533A"/>
    <w:rsid w:val="00006C6A"/>
    <w:rsid w:val="00007181"/>
    <w:rsid w:val="00007ADE"/>
    <w:rsid w:val="00011BAF"/>
    <w:rsid w:val="00012B22"/>
    <w:rsid w:val="00012DF4"/>
    <w:rsid w:val="0001469F"/>
    <w:rsid w:val="000151C4"/>
    <w:rsid w:val="00016A8E"/>
    <w:rsid w:val="00016ECD"/>
    <w:rsid w:val="00017857"/>
    <w:rsid w:val="00020AF2"/>
    <w:rsid w:val="00022C9C"/>
    <w:rsid w:val="000251FF"/>
    <w:rsid w:val="00030796"/>
    <w:rsid w:val="00031F5F"/>
    <w:rsid w:val="00032D37"/>
    <w:rsid w:val="00033093"/>
    <w:rsid w:val="00033E97"/>
    <w:rsid w:val="0003494F"/>
    <w:rsid w:val="00035274"/>
    <w:rsid w:val="000357DD"/>
    <w:rsid w:val="00036E74"/>
    <w:rsid w:val="00036F30"/>
    <w:rsid w:val="00042368"/>
    <w:rsid w:val="00045A23"/>
    <w:rsid w:val="000467AC"/>
    <w:rsid w:val="0005279A"/>
    <w:rsid w:val="00052D75"/>
    <w:rsid w:val="000543E7"/>
    <w:rsid w:val="00054CFD"/>
    <w:rsid w:val="0005599D"/>
    <w:rsid w:val="00057776"/>
    <w:rsid w:val="000612E7"/>
    <w:rsid w:val="00063216"/>
    <w:rsid w:val="000638D7"/>
    <w:rsid w:val="00063EA4"/>
    <w:rsid w:val="00064059"/>
    <w:rsid w:val="000648F7"/>
    <w:rsid w:val="000731F8"/>
    <w:rsid w:val="0007397C"/>
    <w:rsid w:val="000769A0"/>
    <w:rsid w:val="00076EA8"/>
    <w:rsid w:val="00081F58"/>
    <w:rsid w:val="0008230C"/>
    <w:rsid w:val="00084412"/>
    <w:rsid w:val="0008499F"/>
    <w:rsid w:val="00084CF1"/>
    <w:rsid w:val="00086CE5"/>
    <w:rsid w:val="00086F4C"/>
    <w:rsid w:val="00091F22"/>
    <w:rsid w:val="00093053"/>
    <w:rsid w:val="000948EB"/>
    <w:rsid w:val="00095BF7"/>
    <w:rsid w:val="00097FD5"/>
    <w:rsid w:val="000A0327"/>
    <w:rsid w:val="000A4743"/>
    <w:rsid w:val="000A5776"/>
    <w:rsid w:val="000A6FF6"/>
    <w:rsid w:val="000B4525"/>
    <w:rsid w:val="000B4591"/>
    <w:rsid w:val="000B5BDD"/>
    <w:rsid w:val="000B76C9"/>
    <w:rsid w:val="000B795E"/>
    <w:rsid w:val="000C1239"/>
    <w:rsid w:val="000C1C30"/>
    <w:rsid w:val="000C275C"/>
    <w:rsid w:val="000C3634"/>
    <w:rsid w:val="000C442E"/>
    <w:rsid w:val="000C703F"/>
    <w:rsid w:val="000C73CB"/>
    <w:rsid w:val="000C7D76"/>
    <w:rsid w:val="000D2B2E"/>
    <w:rsid w:val="000D4A01"/>
    <w:rsid w:val="000D5B05"/>
    <w:rsid w:val="000D6AC7"/>
    <w:rsid w:val="000D7032"/>
    <w:rsid w:val="000D725B"/>
    <w:rsid w:val="000E2EAA"/>
    <w:rsid w:val="000E4544"/>
    <w:rsid w:val="000E5105"/>
    <w:rsid w:val="000E53B6"/>
    <w:rsid w:val="000E73FE"/>
    <w:rsid w:val="000E7DCC"/>
    <w:rsid w:val="000F07A7"/>
    <w:rsid w:val="000F1527"/>
    <w:rsid w:val="000F19AE"/>
    <w:rsid w:val="000F460B"/>
    <w:rsid w:val="000F4DBA"/>
    <w:rsid w:val="00100C1A"/>
    <w:rsid w:val="001032DF"/>
    <w:rsid w:val="00103437"/>
    <w:rsid w:val="00107ABD"/>
    <w:rsid w:val="00107C1E"/>
    <w:rsid w:val="00110427"/>
    <w:rsid w:val="00110BB4"/>
    <w:rsid w:val="00114103"/>
    <w:rsid w:val="0011577B"/>
    <w:rsid w:val="00120427"/>
    <w:rsid w:val="00120E96"/>
    <w:rsid w:val="00125318"/>
    <w:rsid w:val="00125D99"/>
    <w:rsid w:val="00126D89"/>
    <w:rsid w:val="0012711B"/>
    <w:rsid w:val="0012731D"/>
    <w:rsid w:val="00127333"/>
    <w:rsid w:val="00134D7E"/>
    <w:rsid w:val="00136A5D"/>
    <w:rsid w:val="00136B59"/>
    <w:rsid w:val="0013738C"/>
    <w:rsid w:val="001377F5"/>
    <w:rsid w:val="00140CAB"/>
    <w:rsid w:val="00143E1F"/>
    <w:rsid w:val="00145586"/>
    <w:rsid w:val="00150457"/>
    <w:rsid w:val="00152CF4"/>
    <w:rsid w:val="001538B6"/>
    <w:rsid w:val="00153E39"/>
    <w:rsid w:val="00154BFC"/>
    <w:rsid w:val="001554AB"/>
    <w:rsid w:val="001575B4"/>
    <w:rsid w:val="001613CE"/>
    <w:rsid w:val="00161B2E"/>
    <w:rsid w:val="00161BB6"/>
    <w:rsid w:val="00162C41"/>
    <w:rsid w:val="00163FDF"/>
    <w:rsid w:val="00163FED"/>
    <w:rsid w:val="00163FF3"/>
    <w:rsid w:val="00171C2D"/>
    <w:rsid w:val="00172628"/>
    <w:rsid w:val="00172B64"/>
    <w:rsid w:val="00173E07"/>
    <w:rsid w:val="00174635"/>
    <w:rsid w:val="00177F4C"/>
    <w:rsid w:val="00181C8E"/>
    <w:rsid w:val="00182D85"/>
    <w:rsid w:val="001831A8"/>
    <w:rsid w:val="001834C2"/>
    <w:rsid w:val="001864A3"/>
    <w:rsid w:val="00186C55"/>
    <w:rsid w:val="00192523"/>
    <w:rsid w:val="00193A1A"/>
    <w:rsid w:val="00193FDE"/>
    <w:rsid w:val="00194908"/>
    <w:rsid w:val="001957DA"/>
    <w:rsid w:val="001A0278"/>
    <w:rsid w:val="001A1682"/>
    <w:rsid w:val="001A1ACE"/>
    <w:rsid w:val="001A2BDD"/>
    <w:rsid w:val="001A3AA4"/>
    <w:rsid w:val="001A4992"/>
    <w:rsid w:val="001A52DF"/>
    <w:rsid w:val="001A7C49"/>
    <w:rsid w:val="001B196B"/>
    <w:rsid w:val="001B1A30"/>
    <w:rsid w:val="001B2E2A"/>
    <w:rsid w:val="001B345A"/>
    <w:rsid w:val="001B3FBC"/>
    <w:rsid w:val="001B56CD"/>
    <w:rsid w:val="001B6460"/>
    <w:rsid w:val="001B7749"/>
    <w:rsid w:val="001C0C6A"/>
    <w:rsid w:val="001C225F"/>
    <w:rsid w:val="001C3649"/>
    <w:rsid w:val="001C3784"/>
    <w:rsid w:val="001C7F9D"/>
    <w:rsid w:val="001D21B6"/>
    <w:rsid w:val="001D3D14"/>
    <w:rsid w:val="001D4B37"/>
    <w:rsid w:val="001D562B"/>
    <w:rsid w:val="001D5BA2"/>
    <w:rsid w:val="001D7A19"/>
    <w:rsid w:val="001E1A70"/>
    <w:rsid w:val="001E1B2F"/>
    <w:rsid w:val="001E2107"/>
    <w:rsid w:val="001E2BC7"/>
    <w:rsid w:val="001E4BF3"/>
    <w:rsid w:val="001F0DF1"/>
    <w:rsid w:val="001F0E19"/>
    <w:rsid w:val="001F2F84"/>
    <w:rsid w:val="001F6C5A"/>
    <w:rsid w:val="00200F4F"/>
    <w:rsid w:val="00201EBB"/>
    <w:rsid w:val="00203190"/>
    <w:rsid w:val="0020418B"/>
    <w:rsid w:val="00205C2A"/>
    <w:rsid w:val="002060CC"/>
    <w:rsid w:val="002061CF"/>
    <w:rsid w:val="002069FE"/>
    <w:rsid w:val="00211638"/>
    <w:rsid w:val="0021421A"/>
    <w:rsid w:val="00214924"/>
    <w:rsid w:val="002169C2"/>
    <w:rsid w:val="00217183"/>
    <w:rsid w:val="0021776A"/>
    <w:rsid w:val="002210C4"/>
    <w:rsid w:val="002224D1"/>
    <w:rsid w:val="00222EBF"/>
    <w:rsid w:val="00226A37"/>
    <w:rsid w:val="002273B8"/>
    <w:rsid w:val="00231A9A"/>
    <w:rsid w:val="00232575"/>
    <w:rsid w:val="00232E0D"/>
    <w:rsid w:val="00234902"/>
    <w:rsid w:val="00234B57"/>
    <w:rsid w:val="00240BBA"/>
    <w:rsid w:val="00244026"/>
    <w:rsid w:val="00246382"/>
    <w:rsid w:val="00246D59"/>
    <w:rsid w:val="00247157"/>
    <w:rsid w:val="0024752D"/>
    <w:rsid w:val="00247A42"/>
    <w:rsid w:val="0025043B"/>
    <w:rsid w:val="00250B61"/>
    <w:rsid w:val="00250C74"/>
    <w:rsid w:val="00254A72"/>
    <w:rsid w:val="002558A0"/>
    <w:rsid w:val="00256B91"/>
    <w:rsid w:val="00257D7A"/>
    <w:rsid w:val="00266353"/>
    <w:rsid w:val="00267B28"/>
    <w:rsid w:val="002707A2"/>
    <w:rsid w:val="00270EAB"/>
    <w:rsid w:val="00271026"/>
    <w:rsid w:val="00273324"/>
    <w:rsid w:val="002746CA"/>
    <w:rsid w:val="00275C57"/>
    <w:rsid w:val="002769AD"/>
    <w:rsid w:val="00280C70"/>
    <w:rsid w:val="00280FD9"/>
    <w:rsid w:val="00285063"/>
    <w:rsid w:val="002857AF"/>
    <w:rsid w:val="002902AD"/>
    <w:rsid w:val="00291970"/>
    <w:rsid w:val="00296594"/>
    <w:rsid w:val="002970A2"/>
    <w:rsid w:val="00297871"/>
    <w:rsid w:val="002A62F3"/>
    <w:rsid w:val="002A696B"/>
    <w:rsid w:val="002B3421"/>
    <w:rsid w:val="002B3774"/>
    <w:rsid w:val="002B45C4"/>
    <w:rsid w:val="002B6DB7"/>
    <w:rsid w:val="002B71AD"/>
    <w:rsid w:val="002B7C7A"/>
    <w:rsid w:val="002C2FED"/>
    <w:rsid w:val="002C37DA"/>
    <w:rsid w:val="002C3E65"/>
    <w:rsid w:val="002C3FF7"/>
    <w:rsid w:val="002C6378"/>
    <w:rsid w:val="002C6441"/>
    <w:rsid w:val="002C6825"/>
    <w:rsid w:val="002C6DE4"/>
    <w:rsid w:val="002D195E"/>
    <w:rsid w:val="002D3F83"/>
    <w:rsid w:val="002D4846"/>
    <w:rsid w:val="002D4D07"/>
    <w:rsid w:val="002D4F37"/>
    <w:rsid w:val="002D5004"/>
    <w:rsid w:val="002D5421"/>
    <w:rsid w:val="002E0645"/>
    <w:rsid w:val="002E1244"/>
    <w:rsid w:val="002E1412"/>
    <w:rsid w:val="002E2209"/>
    <w:rsid w:val="002E4438"/>
    <w:rsid w:val="002E49E6"/>
    <w:rsid w:val="002E73A4"/>
    <w:rsid w:val="002F0C6F"/>
    <w:rsid w:val="002F19DE"/>
    <w:rsid w:val="002F3542"/>
    <w:rsid w:val="002F3976"/>
    <w:rsid w:val="002F5900"/>
    <w:rsid w:val="003013E7"/>
    <w:rsid w:val="003018D1"/>
    <w:rsid w:val="003037CD"/>
    <w:rsid w:val="003042F4"/>
    <w:rsid w:val="003044DD"/>
    <w:rsid w:val="00305190"/>
    <w:rsid w:val="003069C5"/>
    <w:rsid w:val="0031073D"/>
    <w:rsid w:val="00310C9C"/>
    <w:rsid w:val="00311EB1"/>
    <w:rsid w:val="0031206E"/>
    <w:rsid w:val="00314FDB"/>
    <w:rsid w:val="003168CD"/>
    <w:rsid w:val="00316C72"/>
    <w:rsid w:val="003204CD"/>
    <w:rsid w:val="00323221"/>
    <w:rsid w:val="00324040"/>
    <w:rsid w:val="003243D7"/>
    <w:rsid w:val="00326A20"/>
    <w:rsid w:val="00327B4E"/>
    <w:rsid w:val="003326DA"/>
    <w:rsid w:val="003360BA"/>
    <w:rsid w:val="00340346"/>
    <w:rsid w:val="003412B9"/>
    <w:rsid w:val="00342ADF"/>
    <w:rsid w:val="00346909"/>
    <w:rsid w:val="00350AFF"/>
    <w:rsid w:val="00353BDC"/>
    <w:rsid w:val="00357747"/>
    <w:rsid w:val="00360A11"/>
    <w:rsid w:val="00361DF0"/>
    <w:rsid w:val="00362C2D"/>
    <w:rsid w:val="003658F1"/>
    <w:rsid w:val="0036608B"/>
    <w:rsid w:val="00366DCA"/>
    <w:rsid w:val="0037025C"/>
    <w:rsid w:val="00373151"/>
    <w:rsid w:val="003738BA"/>
    <w:rsid w:val="00374B24"/>
    <w:rsid w:val="0037504C"/>
    <w:rsid w:val="003760C5"/>
    <w:rsid w:val="00377DA4"/>
    <w:rsid w:val="00381172"/>
    <w:rsid w:val="0038486D"/>
    <w:rsid w:val="0038704C"/>
    <w:rsid w:val="00391F81"/>
    <w:rsid w:val="0039324D"/>
    <w:rsid w:val="00393E15"/>
    <w:rsid w:val="0039418E"/>
    <w:rsid w:val="003946F9"/>
    <w:rsid w:val="003A2FC6"/>
    <w:rsid w:val="003A3252"/>
    <w:rsid w:val="003A44F3"/>
    <w:rsid w:val="003A5268"/>
    <w:rsid w:val="003A6757"/>
    <w:rsid w:val="003A7DC9"/>
    <w:rsid w:val="003B053E"/>
    <w:rsid w:val="003B07DC"/>
    <w:rsid w:val="003B2ACE"/>
    <w:rsid w:val="003B2AFF"/>
    <w:rsid w:val="003B3B0E"/>
    <w:rsid w:val="003B3CF4"/>
    <w:rsid w:val="003B71E5"/>
    <w:rsid w:val="003B75FF"/>
    <w:rsid w:val="003C0838"/>
    <w:rsid w:val="003C0919"/>
    <w:rsid w:val="003C3562"/>
    <w:rsid w:val="003C50B5"/>
    <w:rsid w:val="003C6601"/>
    <w:rsid w:val="003C6CAE"/>
    <w:rsid w:val="003C72F0"/>
    <w:rsid w:val="003C7696"/>
    <w:rsid w:val="003D130A"/>
    <w:rsid w:val="003D144C"/>
    <w:rsid w:val="003D2AF4"/>
    <w:rsid w:val="003D4085"/>
    <w:rsid w:val="003D652A"/>
    <w:rsid w:val="003D78F0"/>
    <w:rsid w:val="003E094C"/>
    <w:rsid w:val="003E0F3D"/>
    <w:rsid w:val="003E20C6"/>
    <w:rsid w:val="003E2370"/>
    <w:rsid w:val="003E46A6"/>
    <w:rsid w:val="003E49B5"/>
    <w:rsid w:val="003E77F4"/>
    <w:rsid w:val="003F03FE"/>
    <w:rsid w:val="003F0F96"/>
    <w:rsid w:val="003F26A3"/>
    <w:rsid w:val="003F3DBD"/>
    <w:rsid w:val="003F4017"/>
    <w:rsid w:val="003F4738"/>
    <w:rsid w:val="003F57B1"/>
    <w:rsid w:val="003F6145"/>
    <w:rsid w:val="003F62BF"/>
    <w:rsid w:val="003F6A89"/>
    <w:rsid w:val="003F7AFB"/>
    <w:rsid w:val="00401C0D"/>
    <w:rsid w:val="00402B8C"/>
    <w:rsid w:val="004048C3"/>
    <w:rsid w:val="00405B9C"/>
    <w:rsid w:val="0040795A"/>
    <w:rsid w:val="00410085"/>
    <w:rsid w:val="00411A73"/>
    <w:rsid w:val="00413054"/>
    <w:rsid w:val="00413352"/>
    <w:rsid w:val="00413D39"/>
    <w:rsid w:val="00414749"/>
    <w:rsid w:val="00414B98"/>
    <w:rsid w:val="0041660B"/>
    <w:rsid w:val="00416803"/>
    <w:rsid w:val="00416B14"/>
    <w:rsid w:val="0042069E"/>
    <w:rsid w:val="00420B14"/>
    <w:rsid w:val="00420DAA"/>
    <w:rsid w:val="00421DE2"/>
    <w:rsid w:val="00421E9F"/>
    <w:rsid w:val="004225B0"/>
    <w:rsid w:val="0042339A"/>
    <w:rsid w:val="004257A1"/>
    <w:rsid w:val="00426639"/>
    <w:rsid w:val="0042729E"/>
    <w:rsid w:val="00430036"/>
    <w:rsid w:val="00430D29"/>
    <w:rsid w:val="00432BCF"/>
    <w:rsid w:val="00434E1A"/>
    <w:rsid w:val="004362B1"/>
    <w:rsid w:val="0044006B"/>
    <w:rsid w:val="004402E3"/>
    <w:rsid w:val="00441121"/>
    <w:rsid w:val="004420DE"/>
    <w:rsid w:val="00443CA6"/>
    <w:rsid w:val="00444D9A"/>
    <w:rsid w:val="004459B4"/>
    <w:rsid w:val="00447B11"/>
    <w:rsid w:val="00450901"/>
    <w:rsid w:val="0045131B"/>
    <w:rsid w:val="0045208A"/>
    <w:rsid w:val="00452A32"/>
    <w:rsid w:val="00452D56"/>
    <w:rsid w:val="004539C2"/>
    <w:rsid w:val="004561EA"/>
    <w:rsid w:val="004568CA"/>
    <w:rsid w:val="00460BC1"/>
    <w:rsid w:val="00467848"/>
    <w:rsid w:val="0047245A"/>
    <w:rsid w:val="00473B21"/>
    <w:rsid w:val="004744CC"/>
    <w:rsid w:val="00480794"/>
    <w:rsid w:val="00483A0C"/>
    <w:rsid w:val="00484107"/>
    <w:rsid w:val="004855E6"/>
    <w:rsid w:val="00487169"/>
    <w:rsid w:val="0048719F"/>
    <w:rsid w:val="004874DE"/>
    <w:rsid w:val="00491DDF"/>
    <w:rsid w:val="00495F2A"/>
    <w:rsid w:val="004A0099"/>
    <w:rsid w:val="004A0748"/>
    <w:rsid w:val="004A0F5F"/>
    <w:rsid w:val="004A1F02"/>
    <w:rsid w:val="004A2E8D"/>
    <w:rsid w:val="004A40EC"/>
    <w:rsid w:val="004A474B"/>
    <w:rsid w:val="004B0C8F"/>
    <w:rsid w:val="004B0F84"/>
    <w:rsid w:val="004B189C"/>
    <w:rsid w:val="004B37B4"/>
    <w:rsid w:val="004B3FAD"/>
    <w:rsid w:val="004B4B86"/>
    <w:rsid w:val="004B60FA"/>
    <w:rsid w:val="004C0204"/>
    <w:rsid w:val="004C0E12"/>
    <w:rsid w:val="004C2EEC"/>
    <w:rsid w:val="004C31F2"/>
    <w:rsid w:val="004C5247"/>
    <w:rsid w:val="004C6EB9"/>
    <w:rsid w:val="004C6FC4"/>
    <w:rsid w:val="004D0424"/>
    <w:rsid w:val="004D0B49"/>
    <w:rsid w:val="004D1A22"/>
    <w:rsid w:val="004D3A9C"/>
    <w:rsid w:val="004D586F"/>
    <w:rsid w:val="004D590D"/>
    <w:rsid w:val="004D6207"/>
    <w:rsid w:val="004D6CF8"/>
    <w:rsid w:val="004D791D"/>
    <w:rsid w:val="004E0B2C"/>
    <w:rsid w:val="004E0B63"/>
    <w:rsid w:val="004E1908"/>
    <w:rsid w:val="004E2F7C"/>
    <w:rsid w:val="004E445F"/>
    <w:rsid w:val="004E4AD5"/>
    <w:rsid w:val="004E5E1C"/>
    <w:rsid w:val="004E6131"/>
    <w:rsid w:val="004F3A3E"/>
    <w:rsid w:val="004F443D"/>
    <w:rsid w:val="004F4C56"/>
    <w:rsid w:val="004F5DF1"/>
    <w:rsid w:val="004F7910"/>
    <w:rsid w:val="00500964"/>
    <w:rsid w:val="0050178B"/>
    <w:rsid w:val="005039DF"/>
    <w:rsid w:val="005046EF"/>
    <w:rsid w:val="00507811"/>
    <w:rsid w:val="00510318"/>
    <w:rsid w:val="0051076B"/>
    <w:rsid w:val="00510D46"/>
    <w:rsid w:val="005149D2"/>
    <w:rsid w:val="00522EF3"/>
    <w:rsid w:val="00524171"/>
    <w:rsid w:val="005254CF"/>
    <w:rsid w:val="0052712F"/>
    <w:rsid w:val="00530755"/>
    <w:rsid w:val="00530A85"/>
    <w:rsid w:val="005321BC"/>
    <w:rsid w:val="005336CB"/>
    <w:rsid w:val="00534ABF"/>
    <w:rsid w:val="00534C38"/>
    <w:rsid w:val="00535C65"/>
    <w:rsid w:val="005427B1"/>
    <w:rsid w:val="00545C3F"/>
    <w:rsid w:val="00545F72"/>
    <w:rsid w:val="005468EA"/>
    <w:rsid w:val="00547F26"/>
    <w:rsid w:val="00556C7A"/>
    <w:rsid w:val="0056091C"/>
    <w:rsid w:val="00562E47"/>
    <w:rsid w:val="00563717"/>
    <w:rsid w:val="005652A5"/>
    <w:rsid w:val="00565516"/>
    <w:rsid w:val="005676DB"/>
    <w:rsid w:val="00571494"/>
    <w:rsid w:val="0057248F"/>
    <w:rsid w:val="0057323F"/>
    <w:rsid w:val="00574935"/>
    <w:rsid w:val="00574EB3"/>
    <w:rsid w:val="005761CE"/>
    <w:rsid w:val="005771C0"/>
    <w:rsid w:val="00577837"/>
    <w:rsid w:val="00580B58"/>
    <w:rsid w:val="00581074"/>
    <w:rsid w:val="005824C3"/>
    <w:rsid w:val="00585D1A"/>
    <w:rsid w:val="005934FB"/>
    <w:rsid w:val="00595899"/>
    <w:rsid w:val="00595E1B"/>
    <w:rsid w:val="005A01B4"/>
    <w:rsid w:val="005A0481"/>
    <w:rsid w:val="005A060A"/>
    <w:rsid w:val="005A0BD8"/>
    <w:rsid w:val="005A1ACC"/>
    <w:rsid w:val="005A2364"/>
    <w:rsid w:val="005A2D01"/>
    <w:rsid w:val="005A5269"/>
    <w:rsid w:val="005A5D8A"/>
    <w:rsid w:val="005A77B7"/>
    <w:rsid w:val="005A7F19"/>
    <w:rsid w:val="005B0537"/>
    <w:rsid w:val="005B463C"/>
    <w:rsid w:val="005B4859"/>
    <w:rsid w:val="005B5031"/>
    <w:rsid w:val="005B5564"/>
    <w:rsid w:val="005B7048"/>
    <w:rsid w:val="005C043E"/>
    <w:rsid w:val="005C0D78"/>
    <w:rsid w:val="005C217A"/>
    <w:rsid w:val="005C2A24"/>
    <w:rsid w:val="005C4AC8"/>
    <w:rsid w:val="005C6431"/>
    <w:rsid w:val="005C6955"/>
    <w:rsid w:val="005C7E9A"/>
    <w:rsid w:val="005D1FBF"/>
    <w:rsid w:val="005D3AB4"/>
    <w:rsid w:val="005D3B4C"/>
    <w:rsid w:val="005D69E6"/>
    <w:rsid w:val="005D7003"/>
    <w:rsid w:val="005E16D4"/>
    <w:rsid w:val="005E38EC"/>
    <w:rsid w:val="005E68F1"/>
    <w:rsid w:val="005F0448"/>
    <w:rsid w:val="005F52D4"/>
    <w:rsid w:val="005F7D8F"/>
    <w:rsid w:val="0060031C"/>
    <w:rsid w:val="0060137D"/>
    <w:rsid w:val="00602E30"/>
    <w:rsid w:val="00603D83"/>
    <w:rsid w:val="00604B34"/>
    <w:rsid w:val="00605849"/>
    <w:rsid w:val="00607111"/>
    <w:rsid w:val="00612DCA"/>
    <w:rsid w:val="00613910"/>
    <w:rsid w:val="0061483D"/>
    <w:rsid w:val="00615EE5"/>
    <w:rsid w:val="00615F87"/>
    <w:rsid w:val="0061631E"/>
    <w:rsid w:val="006163C7"/>
    <w:rsid w:val="0061654A"/>
    <w:rsid w:val="006170CA"/>
    <w:rsid w:val="00622B07"/>
    <w:rsid w:val="00622CE3"/>
    <w:rsid w:val="00622D15"/>
    <w:rsid w:val="00623129"/>
    <w:rsid w:val="00624AC6"/>
    <w:rsid w:val="006260EA"/>
    <w:rsid w:val="00626D30"/>
    <w:rsid w:val="006276C4"/>
    <w:rsid w:val="00632F33"/>
    <w:rsid w:val="00636884"/>
    <w:rsid w:val="006369CB"/>
    <w:rsid w:val="006400CC"/>
    <w:rsid w:val="0064028A"/>
    <w:rsid w:val="006424D5"/>
    <w:rsid w:val="00646F40"/>
    <w:rsid w:val="00650166"/>
    <w:rsid w:val="00650679"/>
    <w:rsid w:val="00650724"/>
    <w:rsid w:val="006508F6"/>
    <w:rsid w:val="006535D8"/>
    <w:rsid w:val="006548A9"/>
    <w:rsid w:val="00654AF8"/>
    <w:rsid w:val="006568D6"/>
    <w:rsid w:val="006604F9"/>
    <w:rsid w:val="00661C23"/>
    <w:rsid w:val="0066382F"/>
    <w:rsid w:val="0066393F"/>
    <w:rsid w:val="00663E39"/>
    <w:rsid w:val="006676DF"/>
    <w:rsid w:val="00670E2E"/>
    <w:rsid w:val="00670E5D"/>
    <w:rsid w:val="00672322"/>
    <w:rsid w:val="00672358"/>
    <w:rsid w:val="00672B32"/>
    <w:rsid w:val="00672DD4"/>
    <w:rsid w:val="00673C79"/>
    <w:rsid w:val="0067539A"/>
    <w:rsid w:val="006758AC"/>
    <w:rsid w:val="00681179"/>
    <w:rsid w:val="00684F16"/>
    <w:rsid w:val="006855EB"/>
    <w:rsid w:val="0068652D"/>
    <w:rsid w:val="00687A44"/>
    <w:rsid w:val="006900A0"/>
    <w:rsid w:val="0069065C"/>
    <w:rsid w:val="00690D1A"/>
    <w:rsid w:val="006910F3"/>
    <w:rsid w:val="00691C13"/>
    <w:rsid w:val="00692430"/>
    <w:rsid w:val="006926B9"/>
    <w:rsid w:val="00693333"/>
    <w:rsid w:val="00695427"/>
    <w:rsid w:val="00695514"/>
    <w:rsid w:val="006963E7"/>
    <w:rsid w:val="006A0A86"/>
    <w:rsid w:val="006A0CFB"/>
    <w:rsid w:val="006A12EA"/>
    <w:rsid w:val="006A3EB4"/>
    <w:rsid w:val="006A4BB8"/>
    <w:rsid w:val="006A5CB4"/>
    <w:rsid w:val="006B0FC0"/>
    <w:rsid w:val="006B1975"/>
    <w:rsid w:val="006B1E91"/>
    <w:rsid w:val="006B229A"/>
    <w:rsid w:val="006B487E"/>
    <w:rsid w:val="006B6495"/>
    <w:rsid w:val="006B7133"/>
    <w:rsid w:val="006B740D"/>
    <w:rsid w:val="006B7955"/>
    <w:rsid w:val="006C0410"/>
    <w:rsid w:val="006C1BD0"/>
    <w:rsid w:val="006C4C8C"/>
    <w:rsid w:val="006C64E7"/>
    <w:rsid w:val="006C71CD"/>
    <w:rsid w:val="006C78E0"/>
    <w:rsid w:val="006D13F3"/>
    <w:rsid w:val="006D2E20"/>
    <w:rsid w:val="006D3EA1"/>
    <w:rsid w:val="006D480D"/>
    <w:rsid w:val="006D4DF0"/>
    <w:rsid w:val="006D64DA"/>
    <w:rsid w:val="006D6BB0"/>
    <w:rsid w:val="006D76DC"/>
    <w:rsid w:val="006E6567"/>
    <w:rsid w:val="006E692E"/>
    <w:rsid w:val="006E6E4C"/>
    <w:rsid w:val="006E72EF"/>
    <w:rsid w:val="006F638F"/>
    <w:rsid w:val="0070044B"/>
    <w:rsid w:val="007024AE"/>
    <w:rsid w:val="007054DC"/>
    <w:rsid w:val="007106D5"/>
    <w:rsid w:val="007108E9"/>
    <w:rsid w:val="0071145E"/>
    <w:rsid w:val="00712FD4"/>
    <w:rsid w:val="00713A47"/>
    <w:rsid w:val="00714D68"/>
    <w:rsid w:val="0071665A"/>
    <w:rsid w:val="0071742E"/>
    <w:rsid w:val="00721794"/>
    <w:rsid w:val="00721A7E"/>
    <w:rsid w:val="00721E36"/>
    <w:rsid w:val="007231F3"/>
    <w:rsid w:val="00723927"/>
    <w:rsid w:val="00723FB0"/>
    <w:rsid w:val="0072443A"/>
    <w:rsid w:val="007269CD"/>
    <w:rsid w:val="007274CD"/>
    <w:rsid w:val="00727B96"/>
    <w:rsid w:val="007316C9"/>
    <w:rsid w:val="00732172"/>
    <w:rsid w:val="0073400C"/>
    <w:rsid w:val="007342DC"/>
    <w:rsid w:val="007370FD"/>
    <w:rsid w:val="0074056E"/>
    <w:rsid w:val="007407F5"/>
    <w:rsid w:val="007419FF"/>
    <w:rsid w:val="00745C98"/>
    <w:rsid w:val="00746243"/>
    <w:rsid w:val="007476E0"/>
    <w:rsid w:val="00747B38"/>
    <w:rsid w:val="00750471"/>
    <w:rsid w:val="00750F74"/>
    <w:rsid w:val="007521F1"/>
    <w:rsid w:val="0075346B"/>
    <w:rsid w:val="00756E07"/>
    <w:rsid w:val="00764D9B"/>
    <w:rsid w:val="00766211"/>
    <w:rsid w:val="00772BD5"/>
    <w:rsid w:val="0077384A"/>
    <w:rsid w:val="007744C5"/>
    <w:rsid w:val="007748C1"/>
    <w:rsid w:val="00774E5A"/>
    <w:rsid w:val="00774F8C"/>
    <w:rsid w:val="007770C9"/>
    <w:rsid w:val="00780A35"/>
    <w:rsid w:val="007819D4"/>
    <w:rsid w:val="007837D3"/>
    <w:rsid w:val="00785021"/>
    <w:rsid w:val="00787F11"/>
    <w:rsid w:val="00792E95"/>
    <w:rsid w:val="007939AE"/>
    <w:rsid w:val="007A0809"/>
    <w:rsid w:val="007A1078"/>
    <w:rsid w:val="007A161B"/>
    <w:rsid w:val="007A3167"/>
    <w:rsid w:val="007A48D5"/>
    <w:rsid w:val="007B2B5C"/>
    <w:rsid w:val="007B3C40"/>
    <w:rsid w:val="007B53CC"/>
    <w:rsid w:val="007B6E13"/>
    <w:rsid w:val="007C0B0B"/>
    <w:rsid w:val="007C0D1B"/>
    <w:rsid w:val="007C173D"/>
    <w:rsid w:val="007C21EC"/>
    <w:rsid w:val="007C2A6D"/>
    <w:rsid w:val="007C30AF"/>
    <w:rsid w:val="007C3FC2"/>
    <w:rsid w:val="007C4126"/>
    <w:rsid w:val="007C50B3"/>
    <w:rsid w:val="007D0D97"/>
    <w:rsid w:val="007D28A8"/>
    <w:rsid w:val="007D2CE9"/>
    <w:rsid w:val="007D3D7D"/>
    <w:rsid w:val="007D4982"/>
    <w:rsid w:val="007D69E1"/>
    <w:rsid w:val="007E04DD"/>
    <w:rsid w:val="007E07E6"/>
    <w:rsid w:val="007E366C"/>
    <w:rsid w:val="007E3AA1"/>
    <w:rsid w:val="007E6B7F"/>
    <w:rsid w:val="007E7898"/>
    <w:rsid w:val="007E7B58"/>
    <w:rsid w:val="007F2071"/>
    <w:rsid w:val="007F253F"/>
    <w:rsid w:val="007F25FC"/>
    <w:rsid w:val="007F4010"/>
    <w:rsid w:val="007F4CDB"/>
    <w:rsid w:val="007F724A"/>
    <w:rsid w:val="00800537"/>
    <w:rsid w:val="0080107E"/>
    <w:rsid w:val="008023F4"/>
    <w:rsid w:val="00802E8B"/>
    <w:rsid w:val="00802F00"/>
    <w:rsid w:val="00802FEA"/>
    <w:rsid w:val="0080402F"/>
    <w:rsid w:val="0080421B"/>
    <w:rsid w:val="00805FD6"/>
    <w:rsid w:val="00806B7C"/>
    <w:rsid w:val="00807787"/>
    <w:rsid w:val="00807BCB"/>
    <w:rsid w:val="00810C72"/>
    <w:rsid w:val="00810D50"/>
    <w:rsid w:val="0081238D"/>
    <w:rsid w:val="00812952"/>
    <w:rsid w:val="00815368"/>
    <w:rsid w:val="00820294"/>
    <w:rsid w:val="0082124E"/>
    <w:rsid w:val="00822B06"/>
    <w:rsid w:val="008270A8"/>
    <w:rsid w:val="0083127E"/>
    <w:rsid w:val="0083274C"/>
    <w:rsid w:val="00832A8A"/>
    <w:rsid w:val="00833BE1"/>
    <w:rsid w:val="00835110"/>
    <w:rsid w:val="00835D10"/>
    <w:rsid w:val="00837360"/>
    <w:rsid w:val="008379B0"/>
    <w:rsid w:val="00837D34"/>
    <w:rsid w:val="00841183"/>
    <w:rsid w:val="00842A32"/>
    <w:rsid w:val="00843416"/>
    <w:rsid w:val="00844CCA"/>
    <w:rsid w:val="00845298"/>
    <w:rsid w:val="00845AF1"/>
    <w:rsid w:val="00845C98"/>
    <w:rsid w:val="00847DBF"/>
    <w:rsid w:val="008513DE"/>
    <w:rsid w:val="008515B3"/>
    <w:rsid w:val="0085190F"/>
    <w:rsid w:val="00851BE0"/>
    <w:rsid w:val="00852A61"/>
    <w:rsid w:val="00853381"/>
    <w:rsid w:val="00853BC2"/>
    <w:rsid w:val="00853F19"/>
    <w:rsid w:val="008540AE"/>
    <w:rsid w:val="00860E10"/>
    <w:rsid w:val="0086215C"/>
    <w:rsid w:val="00864438"/>
    <w:rsid w:val="00864D33"/>
    <w:rsid w:val="008672DE"/>
    <w:rsid w:val="00871344"/>
    <w:rsid w:val="00873233"/>
    <w:rsid w:val="00881874"/>
    <w:rsid w:val="0088304C"/>
    <w:rsid w:val="00885829"/>
    <w:rsid w:val="008868C4"/>
    <w:rsid w:val="008909F8"/>
    <w:rsid w:val="00890D33"/>
    <w:rsid w:val="0089215F"/>
    <w:rsid w:val="00893420"/>
    <w:rsid w:val="0089459F"/>
    <w:rsid w:val="008949B5"/>
    <w:rsid w:val="008953BE"/>
    <w:rsid w:val="00897575"/>
    <w:rsid w:val="00897C32"/>
    <w:rsid w:val="008A0F3F"/>
    <w:rsid w:val="008A2ABF"/>
    <w:rsid w:val="008A310F"/>
    <w:rsid w:val="008A3E3B"/>
    <w:rsid w:val="008A4DE5"/>
    <w:rsid w:val="008A52D3"/>
    <w:rsid w:val="008A5993"/>
    <w:rsid w:val="008A6215"/>
    <w:rsid w:val="008A7DE0"/>
    <w:rsid w:val="008A7E8C"/>
    <w:rsid w:val="008B0919"/>
    <w:rsid w:val="008B113B"/>
    <w:rsid w:val="008B2A0D"/>
    <w:rsid w:val="008B413A"/>
    <w:rsid w:val="008B69FB"/>
    <w:rsid w:val="008C35DD"/>
    <w:rsid w:val="008C3762"/>
    <w:rsid w:val="008C3ECF"/>
    <w:rsid w:val="008C6AD7"/>
    <w:rsid w:val="008C6CF9"/>
    <w:rsid w:val="008D012A"/>
    <w:rsid w:val="008D125B"/>
    <w:rsid w:val="008E12FF"/>
    <w:rsid w:val="008E37A8"/>
    <w:rsid w:val="008E4A2C"/>
    <w:rsid w:val="008F111C"/>
    <w:rsid w:val="008F1474"/>
    <w:rsid w:val="008F29A8"/>
    <w:rsid w:val="008F743A"/>
    <w:rsid w:val="00901253"/>
    <w:rsid w:val="00902525"/>
    <w:rsid w:val="00903BDA"/>
    <w:rsid w:val="00905749"/>
    <w:rsid w:val="00906A91"/>
    <w:rsid w:val="00906CA5"/>
    <w:rsid w:val="009070BE"/>
    <w:rsid w:val="009072B5"/>
    <w:rsid w:val="0091075C"/>
    <w:rsid w:val="009113A1"/>
    <w:rsid w:val="00917B87"/>
    <w:rsid w:val="00920CBE"/>
    <w:rsid w:val="0092117B"/>
    <w:rsid w:val="009234A3"/>
    <w:rsid w:val="009238F9"/>
    <w:rsid w:val="009243A3"/>
    <w:rsid w:val="00924E99"/>
    <w:rsid w:val="00930C15"/>
    <w:rsid w:val="00933D9A"/>
    <w:rsid w:val="00940A4A"/>
    <w:rsid w:val="00943218"/>
    <w:rsid w:val="0094471B"/>
    <w:rsid w:val="009508F6"/>
    <w:rsid w:val="00951682"/>
    <w:rsid w:val="00951B8B"/>
    <w:rsid w:val="009526B1"/>
    <w:rsid w:val="0095330E"/>
    <w:rsid w:val="009565A3"/>
    <w:rsid w:val="009570AC"/>
    <w:rsid w:val="009571CB"/>
    <w:rsid w:val="00960792"/>
    <w:rsid w:val="00960FC4"/>
    <w:rsid w:val="009625DA"/>
    <w:rsid w:val="00962DE3"/>
    <w:rsid w:val="0096610C"/>
    <w:rsid w:val="00971D35"/>
    <w:rsid w:val="0097502E"/>
    <w:rsid w:val="00976491"/>
    <w:rsid w:val="00976D4C"/>
    <w:rsid w:val="009773EA"/>
    <w:rsid w:val="0097772E"/>
    <w:rsid w:val="0098012E"/>
    <w:rsid w:val="009824F0"/>
    <w:rsid w:val="00982E2E"/>
    <w:rsid w:val="00985455"/>
    <w:rsid w:val="0098788D"/>
    <w:rsid w:val="00990373"/>
    <w:rsid w:val="00992836"/>
    <w:rsid w:val="00992AD9"/>
    <w:rsid w:val="00992D6F"/>
    <w:rsid w:val="009944C4"/>
    <w:rsid w:val="00996FB8"/>
    <w:rsid w:val="009A03E2"/>
    <w:rsid w:val="009A1659"/>
    <w:rsid w:val="009A203F"/>
    <w:rsid w:val="009A3D12"/>
    <w:rsid w:val="009A550E"/>
    <w:rsid w:val="009A5541"/>
    <w:rsid w:val="009A6179"/>
    <w:rsid w:val="009A63D0"/>
    <w:rsid w:val="009A740E"/>
    <w:rsid w:val="009A7E96"/>
    <w:rsid w:val="009B4B1A"/>
    <w:rsid w:val="009B6459"/>
    <w:rsid w:val="009B7803"/>
    <w:rsid w:val="009B7EF1"/>
    <w:rsid w:val="009C2E1A"/>
    <w:rsid w:val="009C35E4"/>
    <w:rsid w:val="009C45D9"/>
    <w:rsid w:val="009C6C22"/>
    <w:rsid w:val="009D0A52"/>
    <w:rsid w:val="009D1828"/>
    <w:rsid w:val="009D320F"/>
    <w:rsid w:val="009D4FD1"/>
    <w:rsid w:val="009D58A7"/>
    <w:rsid w:val="009D5E6F"/>
    <w:rsid w:val="009D6FB8"/>
    <w:rsid w:val="009D6FE2"/>
    <w:rsid w:val="009E03EA"/>
    <w:rsid w:val="009E087E"/>
    <w:rsid w:val="009E1437"/>
    <w:rsid w:val="009E1633"/>
    <w:rsid w:val="009E2EDC"/>
    <w:rsid w:val="009E32E3"/>
    <w:rsid w:val="009E4066"/>
    <w:rsid w:val="009E4C23"/>
    <w:rsid w:val="009E4C3E"/>
    <w:rsid w:val="009E536A"/>
    <w:rsid w:val="009E6A29"/>
    <w:rsid w:val="009F2230"/>
    <w:rsid w:val="009F4007"/>
    <w:rsid w:val="009F5F53"/>
    <w:rsid w:val="00A01596"/>
    <w:rsid w:val="00A03857"/>
    <w:rsid w:val="00A1338F"/>
    <w:rsid w:val="00A1498A"/>
    <w:rsid w:val="00A14C5D"/>
    <w:rsid w:val="00A15D75"/>
    <w:rsid w:val="00A20A3F"/>
    <w:rsid w:val="00A21413"/>
    <w:rsid w:val="00A24186"/>
    <w:rsid w:val="00A24242"/>
    <w:rsid w:val="00A24DB8"/>
    <w:rsid w:val="00A26DB6"/>
    <w:rsid w:val="00A31909"/>
    <w:rsid w:val="00A32046"/>
    <w:rsid w:val="00A3501D"/>
    <w:rsid w:val="00A412CD"/>
    <w:rsid w:val="00A42F60"/>
    <w:rsid w:val="00A44529"/>
    <w:rsid w:val="00A44CEB"/>
    <w:rsid w:val="00A45433"/>
    <w:rsid w:val="00A468BA"/>
    <w:rsid w:val="00A522CE"/>
    <w:rsid w:val="00A53B7F"/>
    <w:rsid w:val="00A54077"/>
    <w:rsid w:val="00A56E68"/>
    <w:rsid w:val="00A627B8"/>
    <w:rsid w:val="00A63FEE"/>
    <w:rsid w:val="00A64579"/>
    <w:rsid w:val="00A65FFD"/>
    <w:rsid w:val="00A6609B"/>
    <w:rsid w:val="00A66365"/>
    <w:rsid w:val="00A67722"/>
    <w:rsid w:val="00A736ED"/>
    <w:rsid w:val="00A74B4B"/>
    <w:rsid w:val="00A74EBF"/>
    <w:rsid w:val="00A755C9"/>
    <w:rsid w:val="00A75D5C"/>
    <w:rsid w:val="00A82610"/>
    <w:rsid w:val="00A82B27"/>
    <w:rsid w:val="00A84978"/>
    <w:rsid w:val="00A84D1E"/>
    <w:rsid w:val="00A91583"/>
    <w:rsid w:val="00A9224A"/>
    <w:rsid w:val="00A9245E"/>
    <w:rsid w:val="00A92B98"/>
    <w:rsid w:val="00A95E8B"/>
    <w:rsid w:val="00A9699E"/>
    <w:rsid w:val="00A96CDC"/>
    <w:rsid w:val="00A96FB5"/>
    <w:rsid w:val="00A970C7"/>
    <w:rsid w:val="00AA058A"/>
    <w:rsid w:val="00AA3D33"/>
    <w:rsid w:val="00AA6926"/>
    <w:rsid w:val="00AA6AEA"/>
    <w:rsid w:val="00AB08BD"/>
    <w:rsid w:val="00AB0E0A"/>
    <w:rsid w:val="00AB30BB"/>
    <w:rsid w:val="00AB3D05"/>
    <w:rsid w:val="00AB675A"/>
    <w:rsid w:val="00AB7E14"/>
    <w:rsid w:val="00AC0427"/>
    <w:rsid w:val="00AC304B"/>
    <w:rsid w:val="00AC33AB"/>
    <w:rsid w:val="00AC4BA1"/>
    <w:rsid w:val="00AC4F09"/>
    <w:rsid w:val="00AC70F7"/>
    <w:rsid w:val="00AC79CA"/>
    <w:rsid w:val="00AD1A9C"/>
    <w:rsid w:val="00AD20D6"/>
    <w:rsid w:val="00AD21F6"/>
    <w:rsid w:val="00AD2C1C"/>
    <w:rsid w:val="00AD35E7"/>
    <w:rsid w:val="00AD4B94"/>
    <w:rsid w:val="00AD58C0"/>
    <w:rsid w:val="00AE09A8"/>
    <w:rsid w:val="00AE11CC"/>
    <w:rsid w:val="00AE1622"/>
    <w:rsid w:val="00AE245D"/>
    <w:rsid w:val="00AE32A8"/>
    <w:rsid w:val="00AE5810"/>
    <w:rsid w:val="00AE64B5"/>
    <w:rsid w:val="00AE69C7"/>
    <w:rsid w:val="00AE76D9"/>
    <w:rsid w:val="00AF4D49"/>
    <w:rsid w:val="00AF6DBC"/>
    <w:rsid w:val="00AF7BF7"/>
    <w:rsid w:val="00B01445"/>
    <w:rsid w:val="00B05404"/>
    <w:rsid w:val="00B0563F"/>
    <w:rsid w:val="00B1133C"/>
    <w:rsid w:val="00B123DB"/>
    <w:rsid w:val="00B145EF"/>
    <w:rsid w:val="00B14D02"/>
    <w:rsid w:val="00B1615F"/>
    <w:rsid w:val="00B21486"/>
    <w:rsid w:val="00B23BE1"/>
    <w:rsid w:val="00B24B47"/>
    <w:rsid w:val="00B24D1F"/>
    <w:rsid w:val="00B25233"/>
    <w:rsid w:val="00B26304"/>
    <w:rsid w:val="00B27481"/>
    <w:rsid w:val="00B308DB"/>
    <w:rsid w:val="00B3101D"/>
    <w:rsid w:val="00B31951"/>
    <w:rsid w:val="00B322F4"/>
    <w:rsid w:val="00B349A7"/>
    <w:rsid w:val="00B3758A"/>
    <w:rsid w:val="00B41195"/>
    <w:rsid w:val="00B4413C"/>
    <w:rsid w:val="00B448B3"/>
    <w:rsid w:val="00B47276"/>
    <w:rsid w:val="00B51ACC"/>
    <w:rsid w:val="00B51C91"/>
    <w:rsid w:val="00B535B8"/>
    <w:rsid w:val="00B56BB7"/>
    <w:rsid w:val="00B575A4"/>
    <w:rsid w:val="00B57D1F"/>
    <w:rsid w:val="00B600AD"/>
    <w:rsid w:val="00B60B00"/>
    <w:rsid w:val="00B61535"/>
    <w:rsid w:val="00B6301A"/>
    <w:rsid w:val="00B63181"/>
    <w:rsid w:val="00B63AE8"/>
    <w:rsid w:val="00B64391"/>
    <w:rsid w:val="00B65C4C"/>
    <w:rsid w:val="00B66C53"/>
    <w:rsid w:val="00B66DB2"/>
    <w:rsid w:val="00B702E2"/>
    <w:rsid w:val="00B70838"/>
    <w:rsid w:val="00B71A9A"/>
    <w:rsid w:val="00B71C2F"/>
    <w:rsid w:val="00B73E46"/>
    <w:rsid w:val="00B7406A"/>
    <w:rsid w:val="00B75840"/>
    <w:rsid w:val="00B767BE"/>
    <w:rsid w:val="00B77962"/>
    <w:rsid w:val="00B801BB"/>
    <w:rsid w:val="00B821A8"/>
    <w:rsid w:val="00B8267B"/>
    <w:rsid w:val="00B83361"/>
    <w:rsid w:val="00B84170"/>
    <w:rsid w:val="00B84EA0"/>
    <w:rsid w:val="00B86007"/>
    <w:rsid w:val="00B8603A"/>
    <w:rsid w:val="00B909F4"/>
    <w:rsid w:val="00B9115B"/>
    <w:rsid w:val="00B92697"/>
    <w:rsid w:val="00B92990"/>
    <w:rsid w:val="00B9299D"/>
    <w:rsid w:val="00B948F1"/>
    <w:rsid w:val="00B958C7"/>
    <w:rsid w:val="00B973D6"/>
    <w:rsid w:val="00BA04C8"/>
    <w:rsid w:val="00BA22B3"/>
    <w:rsid w:val="00BA2B81"/>
    <w:rsid w:val="00BA2E18"/>
    <w:rsid w:val="00BA3CD7"/>
    <w:rsid w:val="00BA6707"/>
    <w:rsid w:val="00BA6B40"/>
    <w:rsid w:val="00BA739E"/>
    <w:rsid w:val="00BA7618"/>
    <w:rsid w:val="00BB003F"/>
    <w:rsid w:val="00BB0E26"/>
    <w:rsid w:val="00BB3A27"/>
    <w:rsid w:val="00BB408E"/>
    <w:rsid w:val="00BB4B8B"/>
    <w:rsid w:val="00BB6A8B"/>
    <w:rsid w:val="00BC01BC"/>
    <w:rsid w:val="00BC0604"/>
    <w:rsid w:val="00BC10DC"/>
    <w:rsid w:val="00BC1806"/>
    <w:rsid w:val="00BC1942"/>
    <w:rsid w:val="00BC46D1"/>
    <w:rsid w:val="00BC6C11"/>
    <w:rsid w:val="00BD0231"/>
    <w:rsid w:val="00BD0B08"/>
    <w:rsid w:val="00BD49E5"/>
    <w:rsid w:val="00BD5461"/>
    <w:rsid w:val="00BD67BF"/>
    <w:rsid w:val="00BD6DD5"/>
    <w:rsid w:val="00BD72C2"/>
    <w:rsid w:val="00BE1482"/>
    <w:rsid w:val="00BE20A4"/>
    <w:rsid w:val="00BE37CB"/>
    <w:rsid w:val="00BE3C68"/>
    <w:rsid w:val="00BE401B"/>
    <w:rsid w:val="00BF3109"/>
    <w:rsid w:val="00BF43DD"/>
    <w:rsid w:val="00BF665D"/>
    <w:rsid w:val="00BF71E1"/>
    <w:rsid w:val="00C0007D"/>
    <w:rsid w:val="00C000A5"/>
    <w:rsid w:val="00C0034A"/>
    <w:rsid w:val="00C00811"/>
    <w:rsid w:val="00C02293"/>
    <w:rsid w:val="00C03035"/>
    <w:rsid w:val="00C04CE8"/>
    <w:rsid w:val="00C04E0B"/>
    <w:rsid w:val="00C064C3"/>
    <w:rsid w:val="00C11296"/>
    <w:rsid w:val="00C115B2"/>
    <w:rsid w:val="00C115E5"/>
    <w:rsid w:val="00C12713"/>
    <w:rsid w:val="00C230CB"/>
    <w:rsid w:val="00C2374D"/>
    <w:rsid w:val="00C23D74"/>
    <w:rsid w:val="00C25575"/>
    <w:rsid w:val="00C32A46"/>
    <w:rsid w:val="00C3307B"/>
    <w:rsid w:val="00C33ADC"/>
    <w:rsid w:val="00C34708"/>
    <w:rsid w:val="00C34DD6"/>
    <w:rsid w:val="00C3548F"/>
    <w:rsid w:val="00C3561D"/>
    <w:rsid w:val="00C35970"/>
    <w:rsid w:val="00C35E67"/>
    <w:rsid w:val="00C37179"/>
    <w:rsid w:val="00C37194"/>
    <w:rsid w:val="00C40536"/>
    <w:rsid w:val="00C40E24"/>
    <w:rsid w:val="00C417A8"/>
    <w:rsid w:val="00C447D2"/>
    <w:rsid w:val="00C45A36"/>
    <w:rsid w:val="00C46808"/>
    <w:rsid w:val="00C50099"/>
    <w:rsid w:val="00C50774"/>
    <w:rsid w:val="00C50D20"/>
    <w:rsid w:val="00C5121B"/>
    <w:rsid w:val="00C5179B"/>
    <w:rsid w:val="00C5259E"/>
    <w:rsid w:val="00C55335"/>
    <w:rsid w:val="00C560BC"/>
    <w:rsid w:val="00C5696D"/>
    <w:rsid w:val="00C56C09"/>
    <w:rsid w:val="00C576FD"/>
    <w:rsid w:val="00C57BBD"/>
    <w:rsid w:val="00C62657"/>
    <w:rsid w:val="00C6279D"/>
    <w:rsid w:val="00C62B2A"/>
    <w:rsid w:val="00C64BA3"/>
    <w:rsid w:val="00C650D3"/>
    <w:rsid w:val="00C66A2E"/>
    <w:rsid w:val="00C70837"/>
    <w:rsid w:val="00C720F9"/>
    <w:rsid w:val="00C7397E"/>
    <w:rsid w:val="00C73A8C"/>
    <w:rsid w:val="00C75E37"/>
    <w:rsid w:val="00C769DE"/>
    <w:rsid w:val="00C80E61"/>
    <w:rsid w:val="00C816E1"/>
    <w:rsid w:val="00C819B7"/>
    <w:rsid w:val="00C8255C"/>
    <w:rsid w:val="00C86FDB"/>
    <w:rsid w:val="00C90026"/>
    <w:rsid w:val="00C91175"/>
    <w:rsid w:val="00C92EAB"/>
    <w:rsid w:val="00C93A25"/>
    <w:rsid w:val="00C948C6"/>
    <w:rsid w:val="00C97EEA"/>
    <w:rsid w:val="00CA0333"/>
    <w:rsid w:val="00CA2168"/>
    <w:rsid w:val="00CA5D92"/>
    <w:rsid w:val="00CB0CAC"/>
    <w:rsid w:val="00CB5795"/>
    <w:rsid w:val="00CB5F2A"/>
    <w:rsid w:val="00CC2CEF"/>
    <w:rsid w:val="00CC2DAC"/>
    <w:rsid w:val="00CC3CD9"/>
    <w:rsid w:val="00CC65E9"/>
    <w:rsid w:val="00CC7226"/>
    <w:rsid w:val="00CC7531"/>
    <w:rsid w:val="00CD101E"/>
    <w:rsid w:val="00CD255D"/>
    <w:rsid w:val="00CD3FBC"/>
    <w:rsid w:val="00CD44E9"/>
    <w:rsid w:val="00CD45D9"/>
    <w:rsid w:val="00CD4A75"/>
    <w:rsid w:val="00CD6036"/>
    <w:rsid w:val="00CD660A"/>
    <w:rsid w:val="00CE001F"/>
    <w:rsid w:val="00CE2BF4"/>
    <w:rsid w:val="00CE34D4"/>
    <w:rsid w:val="00CE3C50"/>
    <w:rsid w:val="00CE5A73"/>
    <w:rsid w:val="00CF10B9"/>
    <w:rsid w:val="00CF3445"/>
    <w:rsid w:val="00CF446C"/>
    <w:rsid w:val="00CF4AB3"/>
    <w:rsid w:val="00CF7BAB"/>
    <w:rsid w:val="00D011C7"/>
    <w:rsid w:val="00D0209D"/>
    <w:rsid w:val="00D04C85"/>
    <w:rsid w:val="00D05008"/>
    <w:rsid w:val="00D06787"/>
    <w:rsid w:val="00D07650"/>
    <w:rsid w:val="00D07B24"/>
    <w:rsid w:val="00D102FE"/>
    <w:rsid w:val="00D10929"/>
    <w:rsid w:val="00D1308C"/>
    <w:rsid w:val="00D14453"/>
    <w:rsid w:val="00D15D28"/>
    <w:rsid w:val="00D16063"/>
    <w:rsid w:val="00D17601"/>
    <w:rsid w:val="00D202D2"/>
    <w:rsid w:val="00D27869"/>
    <w:rsid w:val="00D30A16"/>
    <w:rsid w:val="00D33B6C"/>
    <w:rsid w:val="00D358EC"/>
    <w:rsid w:val="00D370AA"/>
    <w:rsid w:val="00D3757C"/>
    <w:rsid w:val="00D411A6"/>
    <w:rsid w:val="00D42C77"/>
    <w:rsid w:val="00D43157"/>
    <w:rsid w:val="00D435CB"/>
    <w:rsid w:val="00D4600E"/>
    <w:rsid w:val="00D46581"/>
    <w:rsid w:val="00D47AD5"/>
    <w:rsid w:val="00D47DD4"/>
    <w:rsid w:val="00D50E90"/>
    <w:rsid w:val="00D514F2"/>
    <w:rsid w:val="00D528BC"/>
    <w:rsid w:val="00D533F2"/>
    <w:rsid w:val="00D534EB"/>
    <w:rsid w:val="00D5351D"/>
    <w:rsid w:val="00D55AAF"/>
    <w:rsid w:val="00D55C65"/>
    <w:rsid w:val="00D56167"/>
    <w:rsid w:val="00D60669"/>
    <w:rsid w:val="00D63589"/>
    <w:rsid w:val="00D638FB"/>
    <w:rsid w:val="00D64905"/>
    <w:rsid w:val="00D64927"/>
    <w:rsid w:val="00D64ACC"/>
    <w:rsid w:val="00D7081F"/>
    <w:rsid w:val="00D7096B"/>
    <w:rsid w:val="00D71478"/>
    <w:rsid w:val="00D73E70"/>
    <w:rsid w:val="00D75A2B"/>
    <w:rsid w:val="00D7699F"/>
    <w:rsid w:val="00D80569"/>
    <w:rsid w:val="00D830E0"/>
    <w:rsid w:val="00D838F9"/>
    <w:rsid w:val="00D84A01"/>
    <w:rsid w:val="00D84FDC"/>
    <w:rsid w:val="00D8551A"/>
    <w:rsid w:val="00D91A57"/>
    <w:rsid w:val="00D923A2"/>
    <w:rsid w:val="00D92B8B"/>
    <w:rsid w:val="00D944B1"/>
    <w:rsid w:val="00D94B29"/>
    <w:rsid w:val="00D956AD"/>
    <w:rsid w:val="00D95951"/>
    <w:rsid w:val="00DA226E"/>
    <w:rsid w:val="00DA287F"/>
    <w:rsid w:val="00DA2DEF"/>
    <w:rsid w:val="00DA4AEC"/>
    <w:rsid w:val="00DA6D79"/>
    <w:rsid w:val="00DA76BF"/>
    <w:rsid w:val="00DB0186"/>
    <w:rsid w:val="00DB224D"/>
    <w:rsid w:val="00DB284E"/>
    <w:rsid w:val="00DB358F"/>
    <w:rsid w:val="00DB3E24"/>
    <w:rsid w:val="00DB3F34"/>
    <w:rsid w:val="00DB60F7"/>
    <w:rsid w:val="00DB7286"/>
    <w:rsid w:val="00DB7D11"/>
    <w:rsid w:val="00DB7DF4"/>
    <w:rsid w:val="00DC03D3"/>
    <w:rsid w:val="00DC2C26"/>
    <w:rsid w:val="00DC5385"/>
    <w:rsid w:val="00DC62FF"/>
    <w:rsid w:val="00DC68B2"/>
    <w:rsid w:val="00DD086D"/>
    <w:rsid w:val="00DD147A"/>
    <w:rsid w:val="00DD2E97"/>
    <w:rsid w:val="00DD44B3"/>
    <w:rsid w:val="00DD47CF"/>
    <w:rsid w:val="00DD4A25"/>
    <w:rsid w:val="00DD73D2"/>
    <w:rsid w:val="00DD7AFB"/>
    <w:rsid w:val="00DD7D44"/>
    <w:rsid w:val="00DE01EF"/>
    <w:rsid w:val="00DE1517"/>
    <w:rsid w:val="00DE3E88"/>
    <w:rsid w:val="00DF0727"/>
    <w:rsid w:val="00DF0D40"/>
    <w:rsid w:val="00DF4B46"/>
    <w:rsid w:val="00DF6AB6"/>
    <w:rsid w:val="00DF6D1A"/>
    <w:rsid w:val="00DF7A60"/>
    <w:rsid w:val="00DF7BF3"/>
    <w:rsid w:val="00E007CD"/>
    <w:rsid w:val="00E00A58"/>
    <w:rsid w:val="00E00D5C"/>
    <w:rsid w:val="00E01336"/>
    <w:rsid w:val="00E0332E"/>
    <w:rsid w:val="00E04B62"/>
    <w:rsid w:val="00E14C79"/>
    <w:rsid w:val="00E15622"/>
    <w:rsid w:val="00E15CE6"/>
    <w:rsid w:val="00E16FCB"/>
    <w:rsid w:val="00E171F9"/>
    <w:rsid w:val="00E21417"/>
    <w:rsid w:val="00E21901"/>
    <w:rsid w:val="00E22E9D"/>
    <w:rsid w:val="00E23142"/>
    <w:rsid w:val="00E24206"/>
    <w:rsid w:val="00E26011"/>
    <w:rsid w:val="00E32369"/>
    <w:rsid w:val="00E340F7"/>
    <w:rsid w:val="00E3558F"/>
    <w:rsid w:val="00E359B3"/>
    <w:rsid w:val="00E3714A"/>
    <w:rsid w:val="00E37177"/>
    <w:rsid w:val="00E37AC7"/>
    <w:rsid w:val="00E403D4"/>
    <w:rsid w:val="00E42372"/>
    <w:rsid w:val="00E42649"/>
    <w:rsid w:val="00E4383E"/>
    <w:rsid w:val="00E44325"/>
    <w:rsid w:val="00E45868"/>
    <w:rsid w:val="00E4599C"/>
    <w:rsid w:val="00E45DD4"/>
    <w:rsid w:val="00E464FB"/>
    <w:rsid w:val="00E47031"/>
    <w:rsid w:val="00E52D62"/>
    <w:rsid w:val="00E52D64"/>
    <w:rsid w:val="00E53DD9"/>
    <w:rsid w:val="00E5481D"/>
    <w:rsid w:val="00E54CEE"/>
    <w:rsid w:val="00E56B17"/>
    <w:rsid w:val="00E60099"/>
    <w:rsid w:val="00E63139"/>
    <w:rsid w:val="00E65E2D"/>
    <w:rsid w:val="00E66DCB"/>
    <w:rsid w:val="00E6724C"/>
    <w:rsid w:val="00E70001"/>
    <w:rsid w:val="00E7053E"/>
    <w:rsid w:val="00E721AF"/>
    <w:rsid w:val="00E74DEE"/>
    <w:rsid w:val="00E75AF3"/>
    <w:rsid w:val="00E801E0"/>
    <w:rsid w:val="00E82BA4"/>
    <w:rsid w:val="00E83781"/>
    <w:rsid w:val="00E84149"/>
    <w:rsid w:val="00E8562C"/>
    <w:rsid w:val="00E85991"/>
    <w:rsid w:val="00E91749"/>
    <w:rsid w:val="00E9344F"/>
    <w:rsid w:val="00E9352B"/>
    <w:rsid w:val="00E94C64"/>
    <w:rsid w:val="00E96848"/>
    <w:rsid w:val="00E97A7E"/>
    <w:rsid w:val="00EA0585"/>
    <w:rsid w:val="00EA09D5"/>
    <w:rsid w:val="00EA0EBC"/>
    <w:rsid w:val="00EA5FAA"/>
    <w:rsid w:val="00EA6F4C"/>
    <w:rsid w:val="00EA7697"/>
    <w:rsid w:val="00EA770F"/>
    <w:rsid w:val="00EA7BD5"/>
    <w:rsid w:val="00EA7CE1"/>
    <w:rsid w:val="00EB08C1"/>
    <w:rsid w:val="00EB1CDA"/>
    <w:rsid w:val="00EB2E3C"/>
    <w:rsid w:val="00EB5441"/>
    <w:rsid w:val="00EB6BB7"/>
    <w:rsid w:val="00EB6E5D"/>
    <w:rsid w:val="00EB74C6"/>
    <w:rsid w:val="00EB7661"/>
    <w:rsid w:val="00EC1685"/>
    <w:rsid w:val="00EC4890"/>
    <w:rsid w:val="00EC493D"/>
    <w:rsid w:val="00EC54D4"/>
    <w:rsid w:val="00EC648F"/>
    <w:rsid w:val="00EC6C87"/>
    <w:rsid w:val="00ED36C9"/>
    <w:rsid w:val="00ED3ADD"/>
    <w:rsid w:val="00ED3E7A"/>
    <w:rsid w:val="00ED41AF"/>
    <w:rsid w:val="00ED670A"/>
    <w:rsid w:val="00ED7800"/>
    <w:rsid w:val="00EE12FA"/>
    <w:rsid w:val="00EE163D"/>
    <w:rsid w:val="00EE1DC9"/>
    <w:rsid w:val="00EE2751"/>
    <w:rsid w:val="00EE2D0E"/>
    <w:rsid w:val="00EE33F7"/>
    <w:rsid w:val="00EE4536"/>
    <w:rsid w:val="00EE5139"/>
    <w:rsid w:val="00EE55DD"/>
    <w:rsid w:val="00EE7938"/>
    <w:rsid w:val="00EF00B2"/>
    <w:rsid w:val="00EF0491"/>
    <w:rsid w:val="00EF28B1"/>
    <w:rsid w:val="00EF7A51"/>
    <w:rsid w:val="00F019F8"/>
    <w:rsid w:val="00F02BB9"/>
    <w:rsid w:val="00F030BE"/>
    <w:rsid w:val="00F0325D"/>
    <w:rsid w:val="00F04C67"/>
    <w:rsid w:val="00F05396"/>
    <w:rsid w:val="00F05D80"/>
    <w:rsid w:val="00F0704D"/>
    <w:rsid w:val="00F11231"/>
    <w:rsid w:val="00F11959"/>
    <w:rsid w:val="00F15021"/>
    <w:rsid w:val="00F15FB7"/>
    <w:rsid w:val="00F202A5"/>
    <w:rsid w:val="00F2088E"/>
    <w:rsid w:val="00F20ECC"/>
    <w:rsid w:val="00F22A9C"/>
    <w:rsid w:val="00F246FD"/>
    <w:rsid w:val="00F2544C"/>
    <w:rsid w:val="00F25FD0"/>
    <w:rsid w:val="00F26D8C"/>
    <w:rsid w:val="00F36336"/>
    <w:rsid w:val="00F366DB"/>
    <w:rsid w:val="00F374BC"/>
    <w:rsid w:val="00F433A7"/>
    <w:rsid w:val="00F43F33"/>
    <w:rsid w:val="00F44807"/>
    <w:rsid w:val="00F47277"/>
    <w:rsid w:val="00F5172E"/>
    <w:rsid w:val="00F51F17"/>
    <w:rsid w:val="00F52266"/>
    <w:rsid w:val="00F522E9"/>
    <w:rsid w:val="00F5480A"/>
    <w:rsid w:val="00F56394"/>
    <w:rsid w:val="00F56E7A"/>
    <w:rsid w:val="00F6328B"/>
    <w:rsid w:val="00F657A9"/>
    <w:rsid w:val="00F661D6"/>
    <w:rsid w:val="00F66E95"/>
    <w:rsid w:val="00F70A22"/>
    <w:rsid w:val="00F70D36"/>
    <w:rsid w:val="00F72C5D"/>
    <w:rsid w:val="00F744E2"/>
    <w:rsid w:val="00F74B7F"/>
    <w:rsid w:val="00F75147"/>
    <w:rsid w:val="00F759F0"/>
    <w:rsid w:val="00F75BC0"/>
    <w:rsid w:val="00F762C1"/>
    <w:rsid w:val="00F7643D"/>
    <w:rsid w:val="00F85238"/>
    <w:rsid w:val="00F85C5E"/>
    <w:rsid w:val="00F85E13"/>
    <w:rsid w:val="00F872E0"/>
    <w:rsid w:val="00F876D6"/>
    <w:rsid w:val="00F91108"/>
    <w:rsid w:val="00F924DB"/>
    <w:rsid w:val="00F92C8B"/>
    <w:rsid w:val="00F930E0"/>
    <w:rsid w:val="00F94303"/>
    <w:rsid w:val="00F967A8"/>
    <w:rsid w:val="00FA12D5"/>
    <w:rsid w:val="00FA15F2"/>
    <w:rsid w:val="00FA2E36"/>
    <w:rsid w:val="00FA572D"/>
    <w:rsid w:val="00FB2DAA"/>
    <w:rsid w:val="00FB39C3"/>
    <w:rsid w:val="00FB4035"/>
    <w:rsid w:val="00FB4F56"/>
    <w:rsid w:val="00FB6294"/>
    <w:rsid w:val="00FC1680"/>
    <w:rsid w:val="00FC3238"/>
    <w:rsid w:val="00FC354D"/>
    <w:rsid w:val="00FC6E16"/>
    <w:rsid w:val="00FC76D5"/>
    <w:rsid w:val="00FD0E9F"/>
    <w:rsid w:val="00FD16BB"/>
    <w:rsid w:val="00FD4BDD"/>
    <w:rsid w:val="00FD7E98"/>
    <w:rsid w:val="00FE09AD"/>
    <w:rsid w:val="00FE28EE"/>
    <w:rsid w:val="00FE2DCF"/>
    <w:rsid w:val="00FE3C81"/>
    <w:rsid w:val="00FE3EDE"/>
    <w:rsid w:val="00FE493C"/>
    <w:rsid w:val="00FE6AAE"/>
    <w:rsid w:val="00FF0DD0"/>
    <w:rsid w:val="00FF18F7"/>
    <w:rsid w:val="00FF2564"/>
    <w:rsid w:val="00FF2BF0"/>
    <w:rsid w:val="00FF4031"/>
    <w:rsid w:val="00FF4A6A"/>
    <w:rsid w:val="00FF4B6F"/>
    <w:rsid w:val="00FF56E7"/>
    <w:rsid w:val="00FF5D69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99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9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BEA358-1B64-4D29-896B-96FFBBED4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1727</TotalTime>
  <Pages>1</Pages>
  <Words>3644</Words>
  <Characters>20775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User</cp:lastModifiedBy>
  <cp:revision>504</cp:revision>
  <cp:lastPrinted>2022-10-28T05:39:00Z</cp:lastPrinted>
  <dcterms:created xsi:type="dcterms:W3CDTF">2020-12-24T06:50:00Z</dcterms:created>
  <dcterms:modified xsi:type="dcterms:W3CDTF">2024-12-28T09:38:00Z</dcterms:modified>
</cp:coreProperties>
</file>