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2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ФЕДЕРАЦИЯ                   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59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59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ОРЛОВСКИЙ  РАЙОН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5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ОБРАЗОВАНИЕ 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259B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«КАМЫШЕВСКОЕ  СЕЛЬСКОЕ  ПОСЕЛЕНИЕ»</w:t>
      </w:r>
    </w:p>
    <w:p w:rsidR="00B2259B" w:rsidRPr="00B2259B" w:rsidRDefault="00B2259B" w:rsidP="00B225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КАМЫШЕВСКОГО  СЕЛЬСКОГО  ПОСЕЛЕНИЯ</w:t>
      </w:r>
    </w:p>
    <w:p w:rsidR="00B2259B" w:rsidRPr="00B2259B" w:rsidRDefault="00B2259B" w:rsidP="00B22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259B" w:rsidRPr="00B2259B" w:rsidRDefault="00B2259B" w:rsidP="00B22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259B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РАСПОРЯЖЕНИЕ</w:t>
      </w:r>
    </w:p>
    <w:p w:rsidR="00B2259B" w:rsidRPr="00B2259B" w:rsidRDefault="00B2259B" w:rsidP="00B2259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259B" w:rsidRPr="00B2259B" w:rsidRDefault="00B2259B" w:rsidP="00B2259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09.0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Камышевка</w:t>
      </w:r>
    </w:p>
    <w:p w:rsidR="00B2259B" w:rsidRPr="00B2259B" w:rsidRDefault="00B2259B" w:rsidP="00B2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25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225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225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225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225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225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225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B2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2259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лицами, замещающими отдельные должности муниципальной службы, о выполнении иной оплачиваемой работы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ч. 2 ст. 11 Федерального закона от 02.03.2007 № 25-ФЗ «О муниципальной службе в Российской Федерации», в целях надлежащей организации работы по предотвращению конфликта интересов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Порядок уведомления лицами, замещающими отдельные должности муниципальной службы, о выполнении иной оплачиваемой работы согласно приложению.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Ведущему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поступившие уведомления об иной оплачиваемой работе на предмет наличия конфликта интересов.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Воробинскую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В.Е.Канатова</w:t>
      </w:r>
      <w:proofErr w:type="spellEnd"/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Управляющий делами </w:t>
      </w:r>
    </w:p>
    <w:p w:rsidR="00B2259B" w:rsidRPr="00B2259B" w:rsidRDefault="00B2259B" w:rsidP="00B225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Администрации Орловского района</w:t>
      </w:r>
      <w:r w:rsidRPr="00B225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 w:rsidRPr="00B225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 w:rsidRPr="00B225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 w:rsidRPr="00B225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  <w:t>З.Н. Дегтярева</w:t>
      </w:r>
    </w:p>
    <w:p w:rsidR="00B2259B" w:rsidRPr="00B2259B" w:rsidRDefault="00B2259B" w:rsidP="00B2259B">
      <w:pPr>
        <w:autoSpaceDN w:val="0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2259B" w:rsidRPr="00B2259B" w:rsidRDefault="00B2259B" w:rsidP="00B2259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</w:p>
    <w:p w:rsidR="00B2259B" w:rsidRPr="00B2259B" w:rsidRDefault="00B2259B" w:rsidP="00B2259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2259B" w:rsidRPr="00B2259B" w:rsidRDefault="00B2259B" w:rsidP="00B2259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2259B" w:rsidRPr="00B2259B" w:rsidRDefault="00B2259B" w:rsidP="00B2259B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09.02.2024 № 10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23"/>
      <w:bookmarkEnd w:id="0"/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anchor="Par23" w:history="1">
        <w:r w:rsidRPr="00B2259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ПОРЯДОК</w:t>
        </w:r>
      </w:hyperlink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лицами, замещающими должности муниципальной службы, о выполнении иной оплачиваемой работы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устанавливает правила уведомления лицами, замещающими должности муниципальной службы, о выполнении иной оплачиваемой работы.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иной оплачиваемой работе относится работа, которая выполняется муниципальным служащим на основании трудового и (или) гражданско-правового договора (договоров).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иной оплачиваемой работы не должно приводить к конфликту интересов при замещении должностей муниципальной службы.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Уведомление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№ 1 к настоящему Порядку.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Муниципальные служащие уведомляют о намерении выполнять иную оплачиваемую работу до начала ее выполнения. Лица, при назначении на должность муниципальной службы, выполняющие иную оплачиваемую работу, уведомляют об этом представителя нанимателя  в соответствии с настоящим Порядком в день назначения на должность муниципальной службы.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случае изменений сведений, содержащихся в уведомлении, в том числе истечения срока договора о выполнении иной оплачиваемой работы, муниципальный служащий обязан уведомить представителя нанимателя в соответствии с настоящим Порядком.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Уведомление подается в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Регистрация уведомления осуществляется ведущим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 уведомления в журнале регистрации уведомлений представителя нанимателя об иной оплачиваемой работе (далее – журнал регистрации), составленном по форме согласно приложению № 2 к настоящему Порядку.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Копия зарегистрированного в установленном порядке уведомления выдается муниципальному служащему на руки либо направляется по почте с уведомлением о получении. На копии уведомления, подлежащему передаче муниципальному служащему, ставится отметка «Уведомление зарегистрировано» с указанием даты и порядкового номера регистрации уведомления, фамилии, инициалов ведущего специалиста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зарегистрировавшего данное уведомление. 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Ведущий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направление уведомления представителю нанимателя в течение пяти рабочих дней </w:t>
      </w:r>
      <w:proofErr w:type="gramStart"/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поступления. 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Оригиналы уведомлений хранятся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лет со дня их регистрации, после чего передаются в архив. </w:t>
      </w: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59B" w:rsidRPr="00B2259B" w:rsidRDefault="00B2259B" w:rsidP="00B22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</w:t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2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Воробинская</w:t>
      </w:r>
      <w:proofErr w:type="spellEnd"/>
    </w:p>
    <w:p w:rsidR="00AF0E6D" w:rsidRPr="00AF0E6D" w:rsidRDefault="00B2259B" w:rsidP="00AF0E6D">
      <w:pPr>
        <w:pStyle w:val="ConsPlusNormal"/>
        <w:ind w:left="4536"/>
        <w:jc w:val="center"/>
        <w:rPr>
          <w:color w:val="000000"/>
        </w:rPr>
      </w:pPr>
      <w:r w:rsidRPr="00B2259B">
        <w:rPr>
          <w:color w:val="000000"/>
          <w:sz w:val="20"/>
          <w:szCs w:val="20"/>
        </w:rPr>
        <w:br w:type="page"/>
      </w:r>
      <w:r w:rsidR="00AF0E6D" w:rsidRPr="00AF0E6D">
        <w:rPr>
          <w:color w:val="000000"/>
        </w:rPr>
        <w:lastRenderedPageBreak/>
        <w:t>Приложение № 1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уведомления лицами,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Ростовской области,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Орловского района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103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(Ф.И.О., замещаемая должность)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Par67"/>
      <w:bookmarkEnd w:id="1"/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</w:t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02.03.2007 № 25-ФЗ «О муниципальной службе в Российской Федерации» уведомляю Вас, что я, 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 xml:space="preserve">(ФИО)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должность   муниципальной службы 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(полное наименование замещаемой должности муниципальной службы)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«___» ______________ 20__ года по «___»_______________ 20__ года занимаюсь (намере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заниматься ____________________________________ оплачиваемой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(педагогической, научной, творческой или иной деятельностью, указать какой)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деятельностью, выполняя работу 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________________________________________,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(трудовому, гражданско-правовому договору)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заключенному 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gramStart"/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 xml:space="preserve">(наименование работодателя, другой стороны договора, </w:t>
      </w:r>
      <w:proofErr w:type="gramEnd"/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ИНН организации, в случае заключения договора с физическим лицом указываются его паспортные данные согласно договору и в соответствии с законодательством о персональных данных)</w:t>
      </w:r>
      <w:proofErr w:type="gramEnd"/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lang w:eastAsia="ru-RU"/>
        </w:rPr>
        <w:t>(конкретная работа или трудовая функция, например: «по обучению студентов»)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повлечет за собой нарушения трудового распорядка по основному месту работы и конфликта интересов.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указанной работы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566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 20__ года</w:t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141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(подпись, расшифровка)</w:t>
      </w:r>
    </w:p>
    <w:p w:rsidR="00AF0E6D" w:rsidRPr="00AF0E6D" w:rsidRDefault="00AF0E6D" w:rsidP="00AF0E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F0E6D" w:rsidRPr="00AF0E6D" w:rsidSect="007F0B24">
          <w:footerReference w:type="default" r:id="rId6"/>
          <w:footerReference w:type="first" r:id="rId7"/>
          <w:pgSz w:w="11907" w:h="16840"/>
          <w:pgMar w:top="426" w:right="850" w:bottom="1134" w:left="1701" w:header="567" w:footer="720" w:gutter="0"/>
          <w:cols w:space="720"/>
        </w:sect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8652" w:firstLine="55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уведомления лицами,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8784" w:firstLine="4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</w:t>
      </w:r>
      <w:proofErr w:type="gramEnd"/>
      <w:r w:rsidRPr="00AF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муниципальной службы, о выполнении 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уведомлений представителя нанимателя о выполнении 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оплачиваемой работы</w:t>
      </w:r>
    </w:p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579"/>
        <w:gridCol w:w="1984"/>
        <w:gridCol w:w="2270"/>
        <w:gridCol w:w="2126"/>
        <w:gridCol w:w="2269"/>
        <w:gridCol w:w="1703"/>
        <w:gridCol w:w="1701"/>
      </w:tblGrid>
      <w:tr w:rsidR="00AF0E6D" w:rsidRPr="00AF0E6D" w:rsidTr="00D55EE0">
        <w:trPr>
          <w:trHeight w:val="24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 лица, представившего 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 в общий отдел Администрации Орловского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работника общего отдела Администрации Орловского района, принявшего уведомление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работника общего отдела Администрации Орловского района, принявшего уведомление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 о получении копии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(без рассмотрения комиссией/с учетом решения комиссии) </w:t>
            </w: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6D" w:rsidRPr="00AF0E6D" w:rsidTr="00D55EE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6D" w:rsidRPr="00AF0E6D" w:rsidRDefault="00AF0E6D" w:rsidP="00AF0E6D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E6D" w:rsidRPr="00AF0E6D" w:rsidRDefault="00AF0E6D" w:rsidP="00AF0E6D">
      <w:pPr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60B" w:rsidRDefault="001E460B" w:rsidP="00B2259B"/>
    <w:sectPr w:rsidR="001E460B" w:rsidSect="00AF0E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68211"/>
      <w:docPartObj>
        <w:docPartGallery w:val="Page Numbers (Bottom of Page)"/>
        <w:docPartUnique/>
      </w:docPartObj>
    </w:sdtPr>
    <w:sdtEndPr/>
    <w:sdtContent>
      <w:p w:rsidR="007F0B24" w:rsidRDefault="00AF0E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441955"/>
      <w:docPartObj>
        <w:docPartGallery w:val="Page Numbers (Bottom of Page)"/>
        <w:docPartUnique/>
      </w:docPartObj>
    </w:sdtPr>
    <w:sdtEndPr/>
    <w:sdtContent>
      <w:p w:rsidR="007F0B24" w:rsidRDefault="00AF0E6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C"/>
    <w:rsid w:val="001E460B"/>
    <w:rsid w:val="008A764C"/>
    <w:rsid w:val="00AF0E6D"/>
    <w:rsid w:val="00B2259B"/>
    <w:rsid w:val="00D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0E6D"/>
  </w:style>
  <w:style w:type="paragraph" w:customStyle="1" w:styleId="ConsPlusNormal">
    <w:name w:val="ConsPlusNormal"/>
    <w:rsid w:val="00AF0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F0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F0E6D"/>
  </w:style>
  <w:style w:type="paragraph" w:customStyle="1" w:styleId="ConsPlusNormal">
    <w:name w:val="ConsPlusNormal"/>
    <w:rsid w:val="00AF0E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file:///C:\Users\User\Desktop\&#1055;&#1088;&#1086;&#1077;&#1082;&#1090;%20&#1055;&#1086;&#1089;&#1090;&#1072;&#1085;&#1086;&#1074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2024-06-21T12:16:00Z</dcterms:created>
  <dcterms:modified xsi:type="dcterms:W3CDTF">2024-06-21T12:24:00Z</dcterms:modified>
</cp:coreProperties>
</file>