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8" w:rsidRDefault="00EE28F8" w:rsidP="00EE2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E28F8" w:rsidRDefault="00EE28F8" w:rsidP="00EE28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EE28F8" w:rsidRDefault="00EE28F8" w:rsidP="00EE28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EE28F8" w:rsidRDefault="00EE28F8" w:rsidP="00EE28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28F8" w:rsidRDefault="00EE28F8" w:rsidP="00EE28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EE28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18.03. 2016</w:t>
      </w:r>
      <w:r>
        <w:rPr>
          <w:rFonts w:ascii="Times New Roman" w:hAnsi="Times New Roman" w:cs="Times New Roman"/>
          <w:sz w:val="28"/>
          <w:szCs w:val="28"/>
        </w:rPr>
        <w:tab/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EE28F8" w:rsidRDefault="00EE28F8" w:rsidP="00EE28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EE28F8" w:rsidTr="00EE28F8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8F8" w:rsidRDefault="00EE28F8" w:rsidP="00EE28F8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15.01.2016 г. № 10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Расторжение договора аренды, безвозмездного пользования земельным участком»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E28F8" w:rsidRDefault="00EE28F8" w:rsidP="00EE28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7C34" w:rsidRPr="00637C34" w:rsidRDefault="00EE28F8" w:rsidP="00637C3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C34" w:rsidRPr="00637C34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="00637C34" w:rsidRPr="00637C34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637C34" w:rsidRPr="00637C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637C34" w:rsidRPr="00637C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37C34" w:rsidRPr="00637C3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37C34" w:rsidRPr="00637C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37C34" w:rsidRPr="00637C3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EE28F8" w:rsidRDefault="00637C34" w:rsidP="00637C3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EE28F8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EE28F8">
        <w:rPr>
          <w:b w:val="0"/>
          <w:sz w:val="28"/>
          <w:szCs w:val="28"/>
        </w:rPr>
        <w:t>Камышевского</w:t>
      </w:r>
      <w:proofErr w:type="spellEnd"/>
      <w:r w:rsidR="00EE28F8">
        <w:rPr>
          <w:b w:val="0"/>
          <w:sz w:val="28"/>
          <w:szCs w:val="28"/>
        </w:rPr>
        <w:t xml:space="preserve"> сельског</w:t>
      </w:r>
      <w:r w:rsidR="008D2DEA">
        <w:rPr>
          <w:b w:val="0"/>
          <w:sz w:val="28"/>
          <w:szCs w:val="28"/>
        </w:rPr>
        <w:t>о поселения от 15.01.2016 г. № 10</w:t>
      </w:r>
      <w:r w:rsidR="00EE28F8">
        <w:rPr>
          <w:b w:val="0"/>
          <w:sz w:val="28"/>
          <w:szCs w:val="28"/>
        </w:rPr>
        <w:t xml:space="preserve"> </w:t>
      </w:r>
      <w:r w:rsidR="008D2DEA" w:rsidRPr="008D2DEA">
        <w:rPr>
          <w:rFonts w:eastAsia="Calibri"/>
          <w:b w:val="0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="008D2DEA">
        <w:rPr>
          <w:rFonts w:eastAsia="Calibri"/>
          <w:sz w:val="28"/>
          <w:szCs w:val="28"/>
          <w:lang w:eastAsia="en-US"/>
        </w:rPr>
        <w:t>»</w:t>
      </w:r>
      <w:r w:rsidR="008D2DEA">
        <w:rPr>
          <w:sz w:val="28"/>
          <w:szCs w:val="28"/>
        </w:rPr>
        <w:t xml:space="preserve"> </w:t>
      </w:r>
      <w:r w:rsidR="00EE28F8">
        <w:rPr>
          <w:b w:val="0"/>
          <w:sz w:val="28"/>
          <w:szCs w:val="28"/>
        </w:rPr>
        <w:t xml:space="preserve">следующие изменения: 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EE28F8" w:rsidRDefault="00EE28F8" w:rsidP="00EE28F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EE28F8" w:rsidRDefault="00EE28F8" w:rsidP="00EE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19. Показатели доступности и качества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аздела  2. Стандарт предоставления муниципальных услуг дополнить текстом следующего содержания: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E28F8" w:rsidRDefault="00EE28F8" w:rsidP="00EE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  <w:r w:rsidR="008D2DEA">
        <w:rPr>
          <w:rFonts w:ascii="Times New Roman" w:hAnsi="Times New Roman" w:cs="Times New Roman"/>
          <w:sz w:val="28"/>
          <w:szCs w:val="28"/>
        </w:rPr>
        <w:t>.</w:t>
      </w:r>
    </w:p>
    <w:p w:rsidR="00EE28F8" w:rsidRDefault="00EE28F8" w:rsidP="00EE28F8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EE28F8" w:rsidRDefault="00EE28F8" w:rsidP="00EE28F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8F8" w:rsidRDefault="00EE28F8" w:rsidP="00EE28F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EE28F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E28F8" w:rsidRDefault="00EE28F8" w:rsidP="00EE2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F8" w:rsidRDefault="00EE28F8" w:rsidP="00EE2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EE28F8" w:rsidRDefault="00EE28F8" w:rsidP="00EE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03A" w:rsidRDefault="00B7603A"/>
    <w:sectPr w:rsidR="00B7603A" w:rsidSect="005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8F8"/>
    <w:rsid w:val="00485E72"/>
    <w:rsid w:val="0056025A"/>
    <w:rsid w:val="00637C34"/>
    <w:rsid w:val="008D2DEA"/>
    <w:rsid w:val="00B7603A"/>
    <w:rsid w:val="00E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A"/>
  </w:style>
  <w:style w:type="paragraph" w:styleId="1">
    <w:name w:val="heading 1"/>
    <w:basedOn w:val="a"/>
    <w:next w:val="a"/>
    <w:link w:val="10"/>
    <w:qFormat/>
    <w:rsid w:val="00EE28F8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8F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EE28F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E28F8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6</cp:revision>
  <dcterms:created xsi:type="dcterms:W3CDTF">2016-04-01T13:30:00Z</dcterms:created>
  <dcterms:modified xsi:type="dcterms:W3CDTF">2016-04-01T14:13:00Z</dcterms:modified>
</cp:coreProperties>
</file>