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РОСТОВСКАЯ ОБЛАСТЬ</w:t>
      </w: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ОРЛОВСКИЙ РАЙОН</w:t>
      </w: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«КАМЫШЕВСКОЕ СЕЛЬСКОЕ ПОСЕЛЕНИЕ»</w:t>
      </w: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КАМЫШЕВСКОГО СЕЛЬСКОГО ПОСЕЛЕНИЯ</w:t>
      </w: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C1224A" w:rsidRDefault="00C1224A" w:rsidP="00C1224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224A" w:rsidRDefault="008C1312" w:rsidP="00C122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1224A">
        <w:rPr>
          <w:rFonts w:ascii="Times New Roman" w:hAnsi="Times New Roman"/>
          <w:sz w:val="28"/>
          <w:szCs w:val="28"/>
        </w:rPr>
        <w:t>.01.202</w:t>
      </w:r>
      <w:r>
        <w:rPr>
          <w:rFonts w:ascii="Times New Roman" w:hAnsi="Times New Roman"/>
          <w:sz w:val="28"/>
          <w:szCs w:val="28"/>
        </w:rPr>
        <w:t>2</w:t>
      </w:r>
      <w:r w:rsidR="00C1224A">
        <w:rPr>
          <w:rFonts w:ascii="Times New Roman" w:hAnsi="Times New Roman"/>
          <w:sz w:val="28"/>
          <w:szCs w:val="28"/>
        </w:rPr>
        <w:t xml:space="preserve"> г</w:t>
      </w:r>
      <w:r w:rsidR="00C1224A">
        <w:rPr>
          <w:rFonts w:ascii="Times New Roman" w:hAnsi="Times New Roman"/>
          <w:color w:val="FF0000"/>
          <w:sz w:val="28"/>
          <w:szCs w:val="28"/>
        </w:rPr>
        <w:t xml:space="preserve">.                                     </w:t>
      </w:r>
      <w:r w:rsidR="00C1224A">
        <w:rPr>
          <w:rFonts w:ascii="Times New Roman" w:hAnsi="Times New Roman"/>
          <w:sz w:val="28"/>
          <w:szCs w:val="28"/>
        </w:rPr>
        <w:t>№ 0</w:t>
      </w:r>
      <w:r>
        <w:rPr>
          <w:rFonts w:ascii="Times New Roman" w:hAnsi="Times New Roman"/>
          <w:sz w:val="28"/>
          <w:szCs w:val="28"/>
        </w:rPr>
        <w:t>3</w:t>
      </w:r>
      <w:r w:rsidR="00C1224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C1224A">
        <w:rPr>
          <w:rFonts w:ascii="Times New Roman" w:hAnsi="Times New Roman"/>
          <w:sz w:val="28"/>
          <w:szCs w:val="28"/>
        </w:rPr>
        <w:t xml:space="preserve">                               х. Камышевка</w:t>
      </w:r>
    </w:p>
    <w:p w:rsidR="00C1224A" w:rsidRDefault="00C1224A" w:rsidP="00C1224A">
      <w:pPr>
        <w:spacing w:after="0"/>
        <w:rPr>
          <w:rFonts w:ascii="Times New Roman" w:hAnsi="Times New Roman"/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</w:tblGrid>
      <w:tr w:rsidR="00C1224A" w:rsidTr="00C1224A">
        <w:trPr>
          <w:trHeight w:val="2056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24A" w:rsidRDefault="00C1224A" w:rsidP="00C12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Камышевского сельсокого поселения от 20.01.2020 № 04 «Об утверждении Устава народной дружины Камышевского сельского поселения» </w:t>
            </w:r>
          </w:p>
        </w:tc>
      </w:tr>
    </w:tbl>
    <w:p w:rsidR="00C1224A" w:rsidRDefault="00C1224A" w:rsidP="00C12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02.04.2014 г. № 44-ФЗ «Об участии граждан в охране общественного порядка», Администрация Камышевского сельского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C1224A" w:rsidRDefault="00C1224A" w:rsidP="00C122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состав народной дружины Камышевского  </w:t>
      </w:r>
    </w:p>
    <w:p w:rsidR="00C1224A" w:rsidRPr="00C1224A" w:rsidRDefault="00C1224A" w:rsidP="00C12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1224A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Pr="00C1224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1224A">
        <w:rPr>
          <w:rFonts w:ascii="Times New Roman" w:hAnsi="Times New Roman"/>
          <w:sz w:val="28"/>
          <w:szCs w:val="28"/>
        </w:rPr>
        <w:t xml:space="preserve"> 1.</w:t>
      </w:r>
    </w:p>
    <w:p w:rsidR="00C1224A" w:rsidRDefault="00C1224A" w:rsidP="00C122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Камышевского</w:t>
      </w:r>
    </w:p>
    <w:p w:rsidR="00C1224A" w:rsidRDefault="00C1224A" w:rsidP="00C122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В.Е. Канатова</w:t>
      </w: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C1312" w:rsidRDefault="008C1312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C1312" w:rsidRDefault="008C1312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C1312" w:rsidRDefault="008C1312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C1312" w:rsidRDefault="008C1312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C1312" w:rsidRDefault="008C1312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8C1312" w:rsidRDefault="00C1224A" w:rsidP="00C1224A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8C131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Камышевского сельского поселения </w:t>
      </w:r>
    </w:p>
    <w:p w:rsidR="00C1224A" w:rsidRDefault="00C1224A" w:rsidP="008C1312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C131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.01.202</w:t>
      </w:r>
      <w:r w:rsidR="008C13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 0</w:t>
      </w:r>
      <w:r w:rsidR="008C1312">
        <w:rPr>
          <w:rFonts w:ascii="Times New Roman" w:hAnsi="Times New Roman"/>
          <w:sz w:val="28"/>
          <w:szCs w:val="28"/>
        </w:rPr>
        <w:t>3</w:t>
      </w:r>
    </w:p>
    <w:p w:rsidR="008C1312" w:rsidRPr="008C1312" w:rsidRDefault="008C1312" w:rsidP="008C1312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народной дружины</w:t>
      </w:r>
    </w:p>
    <w:p w:rsidR="00C1224A" w:rsidRPr="008C1312" w:rsidRDefault="00C1224A" w:rsidP="008C1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Камышевского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2072"/>
        <w:gridCol w:w="2245"/>
        <w:gridCol w:w="1646"/>
        <w:gridCol w:w="3000"/>
      </w:tblGrid>
      <w:tr w:rsidR="008C1312" w:rsidTr="008C13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12" w:rsidRPr="008C1312" w:rsidRDefault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8C131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C131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12" w:rsidRPr="008C1312" w:rsidRDefault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Место работы, доложность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Номер телефона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12" w:rsidRPr="008C1312" w:rsidRDefault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Место проживания</w:t>
            </w:r>
          </w:p>
        </w:tc>
      </w:tr>
      <w:tr w:rsidR="008C1312" w:rsidTr="008C13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Литвиненко Владимир Сергеевич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СПК «Новоселовский», электромонтер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89281232589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х. Камышевка, ул. Мира, 145, Орловского района Ростовской области</w:t>
            </w:r>
          </w:p>
        </w:tc>
      </w:tr>
      <w:tr w:rsidR="008C1312" w:rsidTr="008C13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Воробинская Татьяна Александровна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Администрация Камышевского сельского поселения, ведущий специалист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4D57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89281560733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х. Камышевка, </w:t>
            </w:r>
          </w:p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ул. Мира, 83,  Орловского района Ростовской области</w:t>
            </w:r>
          </w:p>
        </w:tc>
      </w:tr>
      <w:tr w:rsidR="008C1312" w:rsidTr="008C13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Апрышкина Тамара Васильевна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Администрация Камышевского сельского поселения, </w:t>
            </w:r>
            <w:r w:rsidRPr="008C1312">
              <w:rPr>
                <w:rFonts w:ascii="Times New Roman" w:hAnsi="Times New Roman"/>
                <w:sz w:val="26"/>
                <w:szCs w:val="26"/>
              </w:rPr>
              <w:t>заведующий сектором экономики и финансов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89281604813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4D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х. Камышевка, </w:t>
            </w:r>
          </w:p>
          <w:p w:rsidR="008C1312" w:rsidRPr="008C1312" w:rsidRDefault="008C1312" w:rsidP="004D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пер. </w:t>
            </w:r>
            <w:proofErr w:type="gramStart"/>
            <w:r w:rsidRPr="008C1312">
              <w:rPr>
                <w:rFonts w:ascii="Times New Roman" w:hAnsi="Times New Roman"/>
                <w:sz w:val="26"/>
                <w:szCs w:val="26"/>
              </w:rPr>
              <w:t>Северный</w:t>
            </w:r>
            <w:proofErr w:type="gramEnd"/>
            <w:r w:rsidRPr="008C1312">
              <w:rPr>
                <w:rFonts w:ascii="Times New Roman" w:hAnsi="Times New Roman"/>
                <w:sz w:val="26"/>
                <w:szCs w:val="26"/>
              </w:rPr>
              <w:t>, 14,  Орловского района Ростовской области</w:t>
            </w:r>
          </w:p>
        </w:tc>
      </w:tr>
      <w:tr w:rsidR="008C1312" w:rsidTr="008C13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Чуб Ирина Анатольевна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Администрация Камышевского сельского поселения, </w:t>
            </w:r>
            <w:r w:rsidRPr="008C1312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89281604813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4D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х. Камышевка, </w:t>
            </w:r>
          </w:p>
          <w:p w:rsidR="008C1312" w:rsidRPr="008C1312" w:rsidRDefault="008C1312" w:rsidP="00F53A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ул. А.Муравина,44,  Орловского района Ростовской области</w:t>
            </w:r>
          </w:p>
        </w:tc>
      </w:tr>
      <w:tr w:rsidR="008C1312" w:rsidTr="008C13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Понамарева Ольга Семеновна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Администрация Камышевского сельского поселения,</w:t>
            </w:r>
            <w:r w:rsidRPr="008C1312">
              <w:rPr>
                <w:rFonts w:ascii="Times New Roman" w:hAnsi="Times New Roman"/>
                <w:sz w:val="26"/>
                <w:szCs w:val="26"/>
              </w:rPr>
              <w:t xml:space="preserve"> специалист первой категории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89281540952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Х. Камышевка, пер. Социалистичсекий, 21, Орловского района, Ростовской области</w:t>
            </w:r>
          </w:p>
        </w:tc>
      </w:tr>
      <w:tr w:rsidR="008C1312" w:rsidTr="008C13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Кондратенко Елена Сергеевна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Администрация Камышевского сельского поселения,</w:t>
            </w:r>
            <w:r w:rsidRPr="008C1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1312">
              <w:rPr>
                <w:rFonts w:ascii="Times New Roman" w:hAnsi="Times New Roman"/>
                <w:sz w:val="26"/>
                <w:szCs w:val="26"/>
              </w:rPr>
              <w:t>специалист первой категории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89281026648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4D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х. Камышевка, </w:t>
            </w:r>
          </w:p>
          <w:p w:rsidR="008C1312" w:rsidRPr="008C1312" w:rsidRDefault="008C1312" w:rsidP="004D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ул. А.Муравина,18, кв.1,  Орловского района Ростовской области</w:t>
            </w:r>
          </w:p>
        </w:tc>
      </w:tr>
      <w:tr w:rsidR="008C1312" w:rsidTr="008C131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Данильченко Раиса Егоровна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Администрация Камышевского сельского поселения,</w:t>
            </w:r>
            <w:r w:rsidRPr="008C1312">
              <w:rPr>
                <w:rFonts w:ascii="Times New Roman" w:hAnsi="Times New Roman"/>
                <w:sz w:val="26"/>
                <w:szCs w:val="26"/>
              </w:rPr>
              <w:t xml:space="preserve"> инспектор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89281057528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4D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х. Камышевка, </w:t>
            </w:r>
          </w:p>
          <w:p w:rsidR="008C1312" w:rsidRPr="008C1312" w:rsidRDefault="008C1312" w:rsidP="004D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ул. А.Муравина,  50,  Орловского района Ростовской области</w:t>
            </w:r>
          </w:p>
        </w:tc>
      </w:tr>
    </w:tbl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Pr="008C1312" w:rsidRDefault="00C1224A" w:rsidP="008C13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Воробинская</w:t>
      </w: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1224A" w:rsidSect="008C13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976"/>
    <w:multiLevelType w:val="hybridMultilevel"/>
    <w:tmpl w:val="1E40D120"/>
    <w:lvl w:ilvl="0" w:tplc="A68027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F6E53"/>
    <w:multiLevelType w:val="multilevel"/>
    <w:tmpl w:val="4B962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25"/>
    <w:rsid w:val="00146225"/>
    <w:rsid w:val="004D579B"/>
    <w:rsid w:val="00684621"/>
    <w:rsid w:val="008C1312"/>
    <w:rsid w:val="00C1224A"/>
    <w:rsid w:val="00F53A6E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224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C1224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semiHidden/>
    <w:rsid w:val="00C1224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224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C1224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semiHidden/>
    <w:rsid w:val="00C1224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2022-01-14T10:56:00Z</dcterms:created>
  <dcterms:modified xsi:type="dcterms:W3CDTF">2022-01-14T12:35:00Z</dcterms:modified>
</cp:coreProperties>
</file>