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8" w:rsidRPr="002C7F4D" w:rsidRDefault="00500EA8" w:rsidP="00A14D1C">
      <w:pPr>
        <w:tabs>
          <w:tab w:val="left" w:pos="583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7F4D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00EA8" w:rsidRPr="002C7F4D" w:rsidRDefault="00500EA8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hAnsi="Times New Roman" w:cs="Times New Roman"/>
          <w:sz w:val="28"/>
          <w:szCs w:val="28"/>
          <w:lang w:eastAsia="ru-RU"/>
        </w:rPr>
        <w:t>налоговых расходов Камышевского сельского поселения и оценки налоговых расходов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включаемой в паспорт налоговых расходов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</w:p>
    <w:p w:rsidR="00500EA8" w:rsidRPr="002C7F4D" w:rsidRDefault="00500EA8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225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75"/>
        <w:gridCol w:w="4899"/>
        <w:gridCol w:w="21"/>
        <w:gridCol w:w="3333"/>
        <w:gridCol w:w="948"/>
        <w:gridCol w:w="2387"/>
        <w:gridCol w:w="2516"/>
        <w:gridCol w:w="829"/>
        <w:gridCol w:w="144"/>
        <w:gridCol w:w="5859"/>
        <w:gridCol w:w="816"/>
      </w:tblGrid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500EA8" w:rsidRPr="00094B7A">
        <w:trPr>
          <w:gridAfter w:val="3"/>
          <w:wAfter w:w="6819" w:type="dxa"/>
          <w:trHeight w:val="252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2"/>
          <w:wAfter w:w="6675" w:type="dxa"/>
        </w:trPr>
        <w:tc>
          <w:tcPr>
            <w:tcW w:w="15683" w:type="dxa"/>
            <w:gridSpan w:val="9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тивные характеристики налоговых расходов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3345" w:type="dxa"/>
            <w:gridSpan w:val="2"/>
            <w:tcBorders>
              <w:top w:val="nil"/>
            </w:tcBorders>
          </w:tcPr>
          <w:p w:rsidR="00500EA8" w:rsidRPr="00094B7A" w:rsidRDefault="00500EA8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500EA8" w:rsidRPr="00094B7A">
        <w:trPr>
          <w:gridAfter w:val="3"/>
          <w:wAfter w:w="6819" w:type="dxa"/>
          <w:trHeight w:val="1234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Камышевского сельского поселения от 03.12.2019 г. № 119 «О земельном налоге»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Камышевского сельского поселения от 03.12.2019 г. № 119 «О земельном налоге»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Камышевского сельского поселения от 14.11.2018 г. № 91 «О налоге на имущество физических лиц»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Многодетные семьи.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инвалидов.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инвалидов.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333" w:type="dxa"/>
          </w:tcPr>
          <w:p w:rsidR="00500EA8" w:rsidRPr="00094B7A" w:rsidRDefault="00500EA8" w:rsidP="004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налоговые льготы, установленные пунктом 3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      </w:r>
          </w:p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</w:tcPr>
          <w:p w:rsidR="00500EA8" w:rsidRPr="00094B7A" w:rsidRDefault="00500EA8" w:rsidP="0040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налоговые льготы, установленные пунктом 3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      </w:r>
          </w:p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66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налоговые льготы, установленные абзацем 1 настоящего пункта, представляют в налоговый орган по своему выбору </w:t>
            </w:r>
            <w:hyperlink r:id="rId7" w:history="1">
              <w:r w:rsidRPr="00094B7A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налоговой льготы, а также вправе представить </w:t>
            </w:r>
            <w:hyperlink r:id="rId8" w:history="1">
              <w:r w:rsidRPr="00094B7A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, подтверждающие право налогоплательщика на налоговую льготу.</w:t>
            </w:r>
          </w:p>
          <w:p w:rsidR="00500EA8" w:rsidRPr="00094B7A" w:rsidRDefault="00500EA8" w:rsidP="0066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DC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Камышевского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Камышевского сельского поселения, имеющие детей- инвалидов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A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Камышевского сельского поселения, имеющие детей- инвалидов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333" w:type="dxa"/>
          </w:tcPr>
          <w:p w:rsidR="00500EA8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2012 года.</w:t>
            </w:r>
          </w:p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2020 года (Новая редакция).</w:t>
            </w:r>
          </w:p>
          <w:p w:rsidR="00500EA8" w:rsidRPr="00094B7A" w:rsidRDefault="00500EA8" w:rsidP="00EC6D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335" w:type="dxa"/>
            <w:gridSpan w:val="2"/>
          </w:tcPr>
          <w:p w:rsidR="00500EA8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2016 года.</w:t>
            </w:r>
          </w:p>
          <w:p w:rsidR="00500EA8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 января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(Новая редакция).</w:t>
            </w:r>
          </w:p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0B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 01 января 2019 года 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500EA8" w:rsidRPr="00094B7A">
        <w:tc>
          <w:tcPr>
            <w:tcW w:w="15683" w:type="dxa"/>
            <w:gridSpan w:val="9"/>
            <w:vAlign w:val="center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елевые характеристики налоговых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003" w:type="dxa"/>
            <w:gridSpan w:val="2"/>
            <w:tcBorders>
              <w:top w:val="nil"/>
            </w:tcBorders>
          </w:tcPr>
          <w:p w:rsidR="00500EA8" w:rsidRPr="00094B7A" w:rsidRDefault="00500EA8" w:rsidP="00EC5FB8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16" w:type="dxa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Камышевского сельского поселения 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Социальная налоговая льгота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500EA8" w:rsidRPr="00094B7A" w:rsidRDefault="00500EA8" w:rsidP="008B0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500EA8" w:rsidRPr="00094B7A" w:rsidRDefault="00500EA8" w:rsidP="00FF31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Камышевского сельского поселения, наименования нормативных правовых актов, определяющих цели социально-экономического развития Камышевского сельского поселения, не относящиеся к муниципальным программам Камышевского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333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от 24.07.2020 г. </w:t>
            </w:r>
            <w:r w:rsidRPr="00CF20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утверждении муниципальной программы Камышевского сельского поселения Орловского района «Социальная поддержка граждан»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от 24.07.2020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№54</w:t>
            </w: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утверждении муниципальной программы Камышевского сельского поселения Орловского района «Социальная поддержка граждан»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от 24.07.2020 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№54</w:t>
            </w:r>
            <w:r w:rsidRPr="00094B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утверждении муниципальной программы Камышевского сельского поселения Орловского района «Социальная поддержка граждан»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 Камышевского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333" w:type="dxa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граждан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граждан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граждан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5" w:type="dxa"/>
            <w:gridSpan w:val="2"/>
          </w:tcPr>
          <w:p w:rsidR="00500EA8" w:rsidRPr="00094B7A" w:rsidRDefault="00500EA8" w:rsidP="00775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  <w:p w:rsidR="00500EA8" w:rsidRPr="00094B7A" w:rsidRDefault="00500EA8" w:rsidP="0077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00EA8" w:rsidRPr="00094B7A" w:rsidRDefault="00500EA8" w:rsidP="00775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  <w:p w:rsidR="00500EA8" w:rsidRPr="00094B7A" w:rsidRDefault="00500EA8" w:rsidP="0077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98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98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98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333" w:type="dxa"/>
          </w:tcPr>
          <w:p w:rsidR="00500EA8" w:rsidRPr="00094B7A" w:rsidRDefault="00500EA8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88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0EA8" w:rsidRPr="00094B7A">
        <w:trPr>
          <w:gridAfter w:val="2"/>
          <w:wAfter w:w="6675" w:type="dxa"/>
        </w:trPr>
        <w:tc>
          <w:tcPr>
            <w:tcW w:w="15683" w:type="dxa"/>
            <w:gridSpan w:val="9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  <w:tc>
          <w:tcPr>
            <w:tcW w:w="144" w:type="dxa"/>
            <w:tcBorders>
              <w:right w:val="nil"/>
            </w:tcBorders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Камышевского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333" w:type="dxa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 тыс.рублей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333" w:type="dxa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1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тыс. рублей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Камышевского сельского поселения (единиц) (за 5-летний период)</w:t>
            </w:r>
          </w:p>
        </w:tc>
        <w:tc>
          <w:tcPr>
            <w:tcW w:w="3333" w:type="dxa"/>
          </w:tcPr>
          <w:p w:rsidR="00500EA8" w:rsidRPr="00094B7A" w:rsidRDefault="00500EA8" w:rsidP="00064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7E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7E4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</w:tr>
      <w:tr w:rsidR="00500EA8" w:rsidRPr="00094B7A">
        <w:trPr>
          <w:gridAfter w:val="3"/>
          <w:wAfter w:w="6819" w:type="dxa"/>
        </w:trPr>
        <w:tc>
          <w:tcPr>
            <w:tcW w:w="675" w:type="dxa"/>
          </w:tcPr>
          <w:p w:rsidR="00500EA8" w:rsidRPr="00094B7A" w:rsidRDefault="00500EA8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Камышевского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 (тыс. рублей)</w:t>
            </w:r>
          </w:p>
        </w:tc>
        <w:tc>
          <w:tcPr>
            <w:tcW w:w="3333" w:type="dxa"/>
          </w:tcPr>
          <w:p w:rsidR="00500EA8" w:rsidRPr="00094B7A" w:rsidRDefault="00500EA8" w:rsidP="000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0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09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 тыс.рублей</w:t>
            </w:r>
          </w:p>
        </w:tc>
      </w:tr>
      <w:tr w:rsidR="00500EA8" w:rsidRPr="00094B7A">
        <w:trPr>
          <w:gridAfter w:val="3"/>
          <w:wAfter w:w="6819" w:type="dxa"/>
          <w:trHeight w:val="1832"/>
        </w:trPr>
        <w:tc>
          <w:tcPr>
            <w:tcW w:w="675" w:type="dxa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995" w:type="dxa"/>
            <w:gridSpan w:val="3"/>
          </w:tcPr>
          <w:p w:rsidR="00500EA8" w:rsidRPr="00094B7A" w:rsidRDefault="00500EA8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Камышевского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поселения, за 5 лет, предшествующих отчетному финансовому году (тыс. рублей) </w:t>
            </w:r>
          </w:p>
        </w:tc>
        <w:tc>
          <w:tcPr>
            <w:tcW w:w="3333" w:type="dxa"/>
          </w:tcPr>
          <w:p w:rsidR="00500EA8" w:rsidRPr="00094B7A" w:rsidRDefault="00500EA8" w:rsidP="0009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 тыс. рублей</w:t>
            </w:r>
          </w:p>
        </w:tc>
        <w:tc>
          <w:tcPr>
            <w:tcW w:w="3335" w:type="dxa"/>
            <w:gridSpan w:val="2"/>
          </w:tcPr>
          <w:p w:rsidR="00500EA8" w:rsidRPr="00094B7A" w:rsidRDefault="00500EA8" w:rsidP="0009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 тыс. рублей</w:t>
            </w:r>
          </w:p>
        </w:tc>
        <w:tc>
          <w:tcPr>
            <w:tcW w:w="3345" w:type="dxa"/>
            <w:gridSpan w:val="2"/>
          </w:tcPr>
          <w:p w:rsidR="00500EA8" w:rsidRPr="00094B7A" w:rsidRDefault="00500EA8" w:rsidP="0009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 тыс. рублей</w:t>
            </w:r>
          </w:p>
        </w:tc>
      </w:tr>
      <w:tr w:rsidR="00500EA8" w:rsidRPr="00094B7A">
        <w:trPr>
          <w:gridBefore w:val="2"/>
          <w:gridAfter w:val="4"/>
          <w:wBefore w:w="750" w:type="dxa"/>
          <w:wAfter w:w="7648" w:type="dxa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EA8" w:rsidRPr="00094B7A" w:rsidRDefault="00500EA8" w:rsidP="002C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EA8" w:rsidRPr="00094B7A" w:rsidRDefault="00500EA8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EA8" w:rsidRPr="00094B7A" w:rsidRDefault="00500EA8">
      <w:pPr>
        <w:rPr>
          <w:rFonts w:ascii="Times New Roman" w:hAnsi="Times New Roman" w:cs="Times New Roman"/>
          <w:sz w:val="24"/>
          <w:szCs w:val="24"/>
        </w:rPr>
      </w:pPr>
    </w:p>
    <w:sectPr w:rsidR="00500EA8" w:rsidRPr="00094B7A" w:rsidSect="00A14D1C">
      <w:headerReference w:type="default" r:id="rId9"/>
      <w:pgSz w:w="16838" w:h="11906" w:orient="landscape"/>
      <w:pgMar w:top="851" w:right="79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A8" w:rsidRDefault="00500EA8" w:rsidP="0035186E">
      <w:pPr>
        <w:spacing w:after="0" w:line="240" w:lineRule="auto"/>
      </w:pPr>
      <w:r>
        <w:separator/>
      </w:r>
    </w:p>
  </w:endnote>
  <w:endnote w:type="continuationSeparator" w:id="0">
    <w:p w:rsidR="00500EA8" w:rsidRDefault="00500EA8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A8" w:rsidRDefault="00500EA8" w:rsidP="0035186E">
      <w:pPr>
        <w:spacing w:after="0" w:line="240" w:lineRule="auto"/>
      </w:pPr>
      <w:r>
        <w:separator/>
      </w:r>
    </w:p>
  </w:footnote>
  <w:footnote w:type="continuationSeparator" w:id="0">
    <w:p w:rsidR="00500EA8" w:rsidRDefault="00500EA8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A8" w:rsidRDefault="00500EA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00EA8" w:rsidRDefault="00500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EE"/>
    <w:rsid w:val="00002C9B"/>
    <w:rsid w:val="00064496"/>
    <w:rsid w:val="00094B7A"/>
    <w:rsid w:val="000B1601"/>
    <w:rsid w:val="001540D9"/>
    <w:rsid w:val="00190A2A"/>
    <w:rsid w:val="001A28B4"/>
    <w:rsid w:val="001A410C"/>
    <w:rsid w:val="002320A7"/>
    <w:rsid w:val="00234EB5"/>
    <w:rsid w:val="002A42DE"/>
    <w:rsid w:val="002B08F4"/>
    <w:rsid w:val="002C65AE"/>
    <w:rsid w:val="002C7F4D"/>
    <w:rsid w:val="002F3DD3"/>
    <w:rsid w:val="00336A2B"/>
    <w:rsid w:val="0035186E"/>
    <w:rsid w:val="0035313B"/>
    <w:rsid w:val="003804B0"/>
    <w:rsid w:val="003B7CB2"/>
    <w:rsid w:val="00400436"/>
    <w:rsid w:val="00431BE9"/>
    <w:rsid w:val="0043358E"/>
    <w:rsid w:val="004B7A22"/>
    <w:rsid w:val="004C4091"/>
    <w:rsid w:val="004C5759"/>
    <w:rsid w:val="00500EA8"/>
    <w:rsid w:val="0052236B"/>
    <w:rsid w:val="005354A7"/>
    <w:rsid w:val="00593FF8"/>
    <w:rsid w:val="006228EE"/>
    <w:rsid w:val="00662469"/>
    <w:rsid w:val="00665F3C"/>
    <w:rsid w:val="006A4F3C"/>
    <w:rsid w:val="006B08B6"/>
    <w:rsid w:val="006B379B"/>
    <w:rsid w:val="006F69A6"/>
    <w:rsid w:val="00727D3F"/>
    <w:rsid w:val="00775681"/>
    <w:rsid w:val="007E4B19"/>
    <w:rsid w:val="007F36D0"/>
    <w:rsid w:val="00887714"/>
    <w:rsid w:val="008B03F2"/>
    <w:rsid w:val="00953D38"/>
    <w:rsid w:val="009554BD"/>
    <w:rsid w:val="009812C8"/>
    <w:rsid w:val="009C3BE2"/>
    <w:rsid w:val="009D3D3E"/>
    <w:rsid w:val="009F2408"/>
    <w:rsid w:val="00A14D1C"/>
    <w:rsid w:val="00A60304"/>
    <w:rsid w:val="00A71420"/>
    <w:rsid w:val="00AA40FE"/>
    <w:rsid w:val="00AA73DE"/>
    <w:rsid w:val="00AC584D"/>
    <w:rsid w:val="00AD1354"/>
    <w:rsid w:val="00AF467E"/>
    <w:rsid w:val="00B3608D"/>
    <w:rsid w:val="00BC1D18"/>
    <w:rsid w:val="00C45B33"/>
    <w:rsid w:val="00C64AFE"/>
    <w:rsid w:val="00C91620"/>
    <w:rsid w:val="00C96005"/>
    <w:rsid w:val="00CF204C"/>
    <w:rsid w:val="00D156C6"/>
    <w:rsid w:val="00D53957"/>
    <w:rsid w:val="00D6198D"/>
    <w:rsid w:val="00DC4496"/>
    <w:rsid w:val="00E57223"/>
    <w:rsid w:val="00E70DA9"/>
    <w:rsid w:val="00E91708"/>
    <w:rsid w:val="00EC5FB8"/>
    <w:rsid w:val="00EC6D73"/>
    <w:rsid w:val="00ED2063"/>
    <w:rsid w:val="00F24348"/>
    <w:rsid w:val="00F449EE"/>
    <w:rsid w:val="00F75E2D"/>
    <w:rsid w:val="00F847B6"/>
    <w:rsid w:val="00F86B42"/>
    <w:rsid w:val="00FB2472"/>
    <w:rsid w:val="00FD2170"/>
    <w:rsid w:val="00FD28BE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86E"/>
  </w:style>
  <w:style w:type="paragraph" w:styleId="Footer">
    <w:name w:val="footer"/>
    <w:basedOn w:val="Normal"/>
    <w:link w:val="FooterChar"/>
    <w:uiPriority w:val="99"/>
    <w:semiHidden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E9A51347E7B19E2DEBD55F32CC35772FF458A4F5A63C03A8C513C6DF01A7F14FBA82EEA765A906D03FB4DDAADA519C27AE066A70B2EV7C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14E9A51347E7B19E2DEBD55F32CC35772FD4C824B5A63C03A8C513C6DF01A7F14FBA82EEA7658926D03FB4DDAADA519C27AE066A70B2EV7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5</Pages>
  <Words>1278</Words>
  <Characters>7285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2020-07-30T09:02:00Z</cp:lastPrinted>
  <dcterms:created xsi:type="dcterms:W3CDTF">2020-07-29T12:08:00Z</dcterms:created>
  <dcterms:modified xsi:type="dcterms:W3CDTF">2020-07-31T11:08:00Z</dcterms:modified>
</cp:coreProperties>
</file>