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A8" w:rsidRPr="002C7F4D" w:rsidRDefault="00500EA8" w:rsidP="00A14D1C">
      <w:pPr>
        <w:tabs>
          <w:tab w:val="left" w:pos="5830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7F4D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500EA8" w:rsidRPr="002C7F4D" w:rsidRDefault="00500EA8" w:rsidP="0043358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hAnsi="Times New Roman" w:cs="Times New Roman"/>
          <w:sz w:val="28"/>
          <w:szCs w:val="28"/>
          <w:lang w:eastAsia="ru-RU"/>
        </w:rPr>
        <w:t>налоговых расходов Камышевского сельского поселения и оценки налоговых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hAnsi="Times New Roman" w:cs="Times New Roman"/>
          <w:sz w:val="28"/>
          <w:szCs w:val="28"/>
          <w:lang w:eastAsia="ru-RU"/>
        </w:rPr>
        <w:t>Камышевского сельского поселения</w:t>
      </w: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включаемой в паспорт налоговых расходов</w:t>
      </w: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hAnsi="Times New Roman" w:cs="Times New Roman"/>
          <w:sz w:val="28"/>
          <w:szCs w:val="28"/>
          <w:lang w:eastAsia="ru-RU"/>
        </w:rPr>
        <w:t xml:space="preserve">Камышевского сельского поселения </w:t>
      </w:r>
    </w:p>
    <w:p w:rsidR="00500EA8" w:rsidRPr="002C7F4D" w:rsidRDefault="00500EA8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225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5"/>
        <w:gridCol w:w="75"/>
        <w:gridCol w:w="4899"/>
        <w:gridCol w:w="21"/>
        <w:gridCol w:w="3333"/>
        <w:gridCol w:w="948"/>
        <w:gridCol w:w="2387"/>
        <w:gridCol w:w="2516"/>
        <w:gridCol w:w="829"/>
        <w:gridCol w:w="144"/>
        <w:gridCol w:w="5859"/>
        <w:gridCol w:w="816"/>
      </w:tblGrid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EA8" w:rsidRPr="00094B7A">
        <w:trPr>
          <w:gridAfter w:val="3"/>
          <w:wAfter w:w="6819" w:type="dxa"/>
          <w:trHeight w:val="252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8" w:rsidRPr="00094B7A">
        <w:trPr>
          <w:gridAfter w:val="2"/>
          <w:wAfter w:w="6675" w:type="dxa"/>
        </w:trPr>
        <w:tc>
          <w:tcPr>
            <w:tcW w:w="15683" w:type="dxa"/>
            <w:gridSpan w:val="9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характеристики налоговых расходов</w:t>
            </w: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333" w:type="dxa"/>
          </w:tcPr>
          <w:p w:rsidR="00500EA8" w:rsidRPr="00094B7A" w:rsidRDefault="00500EA8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500EA8" w:rsidRPr="00094B7A" w:rsidRDefault="00500EA8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500EA8" w:rsidRPr="00094B7A">
        <w:trPr>
          <w:gridAfter w:val="3"/>
          <w:wAfter w:w="6819" w:type="dxa"/>
          <w:trHeight w:val="1234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333" w:type="dxa"/>
          </w:tcPr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Камышевского сельского поселения от 03.12.2019 г. № 119 «О земельном налоге»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Камышевского сельского поселения от 03.12.2019 г. № 119 «О земельном налоге»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Камышевского сельского поселения от 14.11.2018 г. № 91 «О налоге на имущество физических лиц»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Многодетные семьи.</w:t>
            </w:r>
            <w:r w:rsidR="00CE175E"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="00CE175E" w:rsidRPr="00CE175E">
              <w:rPr>
                <w:rFonts w:ascii="Times New Roman" w:hAnsi="Times New Roman" w:cs="Times New Roman"/>
                <w:sz w:val="24"/>
                <w:szCs w:val="24"/>
              </w:rPr>
              <w:t>призванных на военную службу по мобилизации</w:t>
            </w:r>
            <w:r w:rsidR="00CE1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инвалидов.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инвалидов.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333" w:type="dxa"/>
          </w:tcPr>
          <w:p w:rsidR="00500EA8" w:rsidRPr="00094B7A" w:rsidRDefault="00500EA8" w:rsidP="004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имеющие право на налоговые льготы, установленные пунктом 3 настоящего решения, представляют в налоговый орган по своему выбору </w:t>
            </w:r>
            <w:r w:rsidRPr="0009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      </w:r>
          </w:p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</w:tcPr>
          <w:p w:rsidR="00500EA8" w:rsidRPr="00094B7A" w:rsidRDefault="00500EA8" w:rsidP="0040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имеющие право на налоговые льготы, установленные пунктом 3 настоящего решения, представляют в налоговый орган по своему выбору </w:t>
            </w:r>
            <w:r w:rsidRPr="0009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      </w:r>
          </w:p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500EA8" w:rsidRPr="00094B7A" w:rsidRDefault="00500EA8" w:rsidP="006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имеющие право на налоговые льготы, установленные абзацем 1 настоящего пункта, представляют в налоговый орган по своему выбору </w:t>
            </w:r>
            <w:hyperlink r:id="rId7" w:history="1">
              <w:r w:rsidRPr="00094B7A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Pr="00094B7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налоговой льготы, а также вправе представить </w:t>
            </w:r>
            <w:hyperlink r:id="rId8" w:history="1">
              <w:r w:rsidRPr="00094B7A">
                <w:rPr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, подтверждающие право налогоплательщика на налоговую льготу.</w:t>
            </w:r>
          </w:p>
          <w:p w:rsidR="00500EA8" w:rsidRPr="00094B7A" w:rsidRDefault="00500EA8" w:rsidP="0066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33" w:type="dxa"/>
          </w:tcPr>
          <w:p w:rsidR="00500EA8" w:rsidRPr="00094B7A" w:rsidRDefault="00500EA8" w:rsidP="00DC4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Камышевского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  <w:r w:rsidR="001D5021"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  <w:r w:rsidR="001D5021" w:rsidRPr="00CE175E">
              <w:rPr>
                <w:rFonts w:ascii="Times New Roman" w:hAnsi="Times New Roman" w:cs="Times New Roman"/>
                <w:sz w:val="24"/>
                <w:szCs w:val="24"/>
              </w:rPr>
              <w:t>призванных на военную службу по мобилизации</w:t>
            </w:r>
            <w:r w:rsidR="001D5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</w:tcPr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Камышевского сельского поселения, имеющие детей- инвалидов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AF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Камышевского сельского поселения, имеющие детей- инвалидов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333" w:type="dxa"/>
          </w:tcPr>
          <w:p w:rsidR="00500EA8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января 2012 года.</w:t>
            </w:r>
          </w:p>
          <w:p w:rsidR="00500EA8" w:rsidRPr="00094B7A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января 2020 года (Новая редакция).</w:t>
            </w:r>
          </w:p>
          <w:p w:rsidR="00500EA8" w:rsidRPr="00094B7A" w:rsidRDefault="00500EA8" w:rsidP="00EC6D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87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01 января 2022 года </w:t>
            </w:r>
          </w:p>
        </w:tc>
        <w:tc>
          <w:tcPr>
            <w:tcW w:w="3335" w:type="dxa"/>
            <w:gridSpan w:val="2"/>
          </w:tcPr>
          <w:p w:rsidR="00500EA8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января 2016 года.</w:t>
            </w:r>
          </w:p>
          <w:p w:rsidR="00500EA8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января 2020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(Новая редакция).</w:t>
            </w:r>
          </w:p>
          <w:p w:rsidR="00500EA8" w:rsidRPr="00094B7A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500EA8" w:rsidRPr="00094B7A" w:rsidRDefault="00500EA8" w:rsidP="000B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С 01 января 2019 года 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500EA8" w:rsidRPr="00094B7A">
        <w:tc>
          <w:tcPr>
            <w:tcW w:w="15683" w:type="dxa"/>
            <w:gridSpan w:val="9"/>
            <w:vAlign w:val="center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елевые характеристики налоговых</w:t>
            </w: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03" w:type="dxa"/>
            <w:gridSpan w:val="2"/>
            <w:tcBorders>
              <w:top w:val="nil"/>
            </w:tcBorders>
          </w:tcPr>
          <w:p w:rsidR="00500EA8" w:rsidRPr="00094B7A" w:rsidRDefault="00500EA8" w:rsidP="00EC5FB8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16" w:type="dxa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налоговых расходов Камышевского сельского поселения 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</w:rPr>
              <w:t>Социальная налоговая льгота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333" w:type="dxa"/>
          </w:tcPr>
          <w:p w:rsidR="00500EA8" w:rsidRPr="00094B7A" w:rsidRDefault="00500EA8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500EA8" w:rsidRPr="00094B7A" w:rsidRDefault="00500EA8" w:rsidP="008B0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FF3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500EA8" w:rsidRPr="00094B7A" w:rsidRDefault="00500EA8" w:rsidP="00FF3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FF3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500EA8" w:rsidRPr="00094B7A" w:rsidRDefault="00500EA8" w:rsidP="00FF31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 программ Камышевского сельского поселения, наименования нормативных правовых актов, определяющих цели социально-экономического развития Камышевского сельского поселения, не относящиеся к муниципальным программам Камышевского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333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Постановление от 24.07.2020 г. </w:t>
            </w:r>
            <w:r w:rsidRPr="00CF20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«Об утверждении муниципальной программы Камышевского сельского поселения Орловского района «Социальная поддержка граждан»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Постановление от 24.07.2020 г.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№54</w:t>
            </w: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«Об утверждении муниципальной программы Камышевского сельского поселения Орловского района «Социальная поддержка граждан»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Постановление от 24.07.2020 г.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№54</w:t>
            </w:r>
            <w:r w:rsidRPr="00094B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«Об утверждении муниципальной программы Камышевского сельского поселения Орловского района «Социальная поддержка граждан»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7376F3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500EA8"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33" w:type="dxa"/>
          </w:tcPr>
          <w:p w:rsidR="00500EA8" w:rsidRPr="00094B7A" w:rsidRDefault="00500EA8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35" w:type="dxa"/>
            <w:gridSpan w:val="2"/>
          </w:tcPr>
          <w:p w:rsidR="00500EA8" w:rsidRPr="00094B7A" w:rsidRDefault="00500EA8" w:rsidP="007756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500EA8" w:rsidRPr="00094B7A" w:rsidRDefault="00500EA8" w:rsidP="0077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500EA8" w:rsidRPr="00094B7A" w:rsidRDefault="00500EA8" w:rsidP="007756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  <w:p w:rsidR="00500EA8" w:rsidRPr="00094B7A" w:rsidRDefault="00500EA8" w:rsidP="0077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7376F3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500EA8"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33" w:type="dxa"/>
          </w:tcPr>
          <w:p w:rsidR="00500EA8" w:rsidRPr="00094B7A" w:rsidRDefault="00500EA8" w:rsidP="0098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98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98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7376F3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500EA8"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333" w:type="dxa"/>
          </w:tcPr>
          <w:p w:rsidR="00500EA8" w:rsidRPr="00094B7A" w:rsidRDefault="00500EA8" w:rsidP="00887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887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887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0EA8" w:rsidRPr="00094B7A">
        <w:trPr>
          <w:gridAfter w:val="2"/>
          <w:wAfter w:w="6675" w:type="dxa"/>
        </w:trPr>
        <w:tc>
          <w:tcPr>
            <w:tcW w:w="15683" w:type="dxa"/>
            <w:gridSpan w:val="9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  <w:tc>
          <w:tcPr>
            <w:tcW w:w="144" w:type="dxa"/>
            <w:tcBorders>
              <w:right w:val="nil"/>
            </w:tcBorders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Камышевского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333" w:type="dxa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тыс. рублей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 тыс. рублей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 тыс.рублей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</w:t>
            </w: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(тыс. рублей)</w:t>
            </w:r>
          </w:p>
        </w:tc>
        <w:tc>
          <w:tcPr>
            <w:tcW w:w="3333" w:type="dxa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3,6 тыс. рублей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 тыс. рублей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19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тыс. рублей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Камышевского сельского поселения (единиц) (за 5-летний период)</w:t>
            </w:r>
          </w:p>
        </w:tc>
        <w:tc>
          <w:tcPr>
            <w:tcW w:w="3333" w:type="dxa"/>
          </w:tcPr>
          <w:p w:rsidR="00500EA8" w:rsidRPr="00094B7A" w:rsidRDefault="00C52CCA" w:rsidP="0006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EA8"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7E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1чел</w:t>
            </w:r>
          </w:p>
        </w:tc>
        <w:tc>
          <w:tcPr>
            <w:tcW w:w="3345" w:type="dxa"/>
            <w:gridSpan w:val="2"/>
          </w:tcPr>
          <w:p w:rsidR="00500EA8" w:rsidRPr="00094B7A" w:rsidRDefault="00EC2DD4" w:rsidP="007E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500EA8" w:rsidRPr="00094B7A">
        <w:trPr>
          <w:gridAfter w:val="3"/>
          <w:wAfter w:w="6819" w:type="dxa"/>
        </w:trPr>
        <w:tc>
          <w:tcPr>
            <w:tcW w:w="675" w:type="dxa"/>
          </w:tcPr>
          <w:p w:rsidR="00500EA8" w:rsidRPr="00094B7A" w:rsidRDefault="00500EA8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объем налогов, задекларированный для уплаты в бюджет Камышевского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 (тыс. рублей)</w:t>
            </w:r>
          </w:p>
        </w:tc>
        <w:tc>
          <w:tcPr>
            <w:tcW w:w="3333" w:type="dxa"/>
          </w:tcPr>
          <w:p w:rsidR="00500EA8" w:rsidRPr="00094B7A" w:rsidRDefault="00500EA8" w:rsidP="0009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тыс. рублей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09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 тыс. рублей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09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 тыс.</w:t>
            </w:r>
            <w:r w:rsidR="00AA2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00EA8" w:rsidRPr="00094B7A">
        <w:trPr>
          <w:gridAfter w:val="3"/>
          <w:wAfter w:w="6819" w:type="dxa"/>
          <w:trHeight w:val="1832"/>
        </w:trPr>
        <w:tc>
          <w:tcPr>
            <w:tcW w:w="675" w:type="dxa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995" w:type="dxa"/>
            <w:gridSpan w:val="3"/>
          </w:tcPr>
          <w:p w:rsidR="00500EA8" w:rsidRPr="00094B7A" w:rsidRDefault="00500EA8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Камышевского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поселения, за 5 лет, предшествующих отчетному финансовому году (тыс. рублей) </w:t>
            </w:r>
          </w:p>
        </w:tc>
        <w:tc>
          <w:tcPr>
            <w:tcW w:w="3333" w:type="dxa"/>
          </w:tcPr>
          <w:p w:rsidR="00500EA8" w:rsidRPr="00094B7A" w:rsidRDefault="00500EA8" w:rsidP="0009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 тыс. рублей</w:t>
            </w:r>
          </w:p>
        </w:tc>
        <w:tc>
          <w:tcPr>
            <w:tcW w:w="3335" w:type="dxa"/>
            <w:gridSpan w:val="2"/>
          </w:tcPr>
          <w:p w:rsidR="00500EA8" w:rsidRPr="00094B7A" w:rsidRDefault="00500EA8" w:rsidP="0009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 тыс. рублей</w:t>
            </w:r>
          </w:p>
        </w:tc>
        <w:tc>
          <w:tcPr>
            <w:tcW w:w="3345" w:type="dxa"/>
            <w:gridSpan w:val="2"/>
          </w:tcPr>
          <w:p w:rsidR="00500EA8" w:rsidRPr="00094B7A" w:rsidRDefault="00500EA8" w:rsidP="0009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 тыс. рублей</w:t>
            </w:r>
          </w:p>
        </w:tc>
      </w:tr>
      <w:tr w:rsidR="00500EA8" w:rsidRPr="00094B7A">
        <w:trPr>
          <w:gridBefore w:val="2"/>
          <w:gridAfter w:val="4"/>
          <w:wBefore w:w="750" w:type="dxa"/>
          <w:wAfter w:w="7648" w:type="dxa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EA8" w:rsidRPr="00094B7A" w:rsidRDefault="00500EA8" w:rsidP="002C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EA8" w:rsidRPr="00094B7A" w:rsidRDefault="00500EA8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EA8" w:rsidRPr="00094B7A" w:rsidRDefault="00500EA8">
      <w:pPr>
        <w:rPr>
          <w:rFonts w:ascii="Times New Roman" w:hAnsi="Times New Roman" w:cs="Times New Roman"/>
          <w:sz w:val="24"/>
          <w:szCs w:val="24"/>
        </w:rPr>
      </w:pPr>
    </w:p>
    <w:sectPr w:rsidR="00500EA8" w:rsidRPr="00094B7A" w:rsidSect="00A14D1C">
      <w:headerReference w:type="default" r:id="rId9"/>
      <w:pgSz w:w="16838" w:h="11906" w:orient="landscape"/>
      <w:pgMar w:top="851" w:right="79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D7" w:rsidRDefault="00840AD7" w:rsidP="0035186E">
      <w:pPr>
        <w:spacing w:after="0" w:line="240" w:lineRule="auto"/>
      </w:pPr>
      <w:r>
        <w:separator/>
      </w:r>
    </w:p>
  </w:endnote>
  <w:endnote w:type="continuationSeparator" w:id="1">
    <w:p w:rsidR="00840AD7" w:rsidRDefault="00840AD7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D7" w:rsidRDefault="00840AD7" w:rsidP="0035186E">
      <w:pPr>
        <w:spacing w:after="0" w:line="240" w:lineRule="auto"/>
      </w:pPr>
      <w:r>
        <w:separator/>
      </w:r>
    </w:p>
  </w:footnote>
  <w:footnote w:type="continuationSeparator" w:id="1">
    <w:p w:rsidR="00840AD7" w:rsidRDefault="00840AD7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A8" w:rsidRDefault="003B3CCA">
    <w:pPr>
      <w:pStyle w:val="a3"/>
      <w:jc w:val="center"/>
    </w:pPr>
    <w:fldSimple w:instr=" PAGE   \* MERGEFORMAT ">
      <w:r w:rsidR="007376F3">
        <w:rPr>
          <w:noProof/>
        </w:rPr>
        <w:t>3</w:t>
      </w:r>
    </w:fldSimple>
  </w:p>
  <w:p w:rsidR="00500EA8" w:rsidRDefault="00500E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9EE"/>
    <w:rsid w:val="00002C9B"/>
    <w:rsid w:val="00064496"/>
    <w:rsid w:val="00094B7A"/>
    <w:rsid w:val="000B1601"/>
    <w:rsid w:val="001540D9"/>
    <w:rsid w:val="00190A2A"/>
    <w:rsid w:val="001A28B4"/>
    <w:rsid w:val="001A410C"/>
    <w:rsid w:val="001D5021"/>
    <w:rsid w:val="002320A7"/>
    <w:rsid w:val="00234EB5"/>
    <w:rsid w:val="002A42DE"/>
    <w:rsid w:val="002B08F4"/>
    <w:rsid w:val="002C65AE"/>
    <w:rsid w:val="002C7F4D"/>
    <w:rsid w:val="002F3DD3"/>
    <w:rsid w:val="002F4A87"/>
    <w:rsid w:val="00336A2B"/>
    <w:rsid w:val="0035186E"/>
    <w:rsid w:val="0035313B"/>
    <w:rsid w:val="003804B0"/>
    <w:rsid w:val="003B3CCA"/>
    <w:rsid w:val="003B7CB2"/>
    <w:rsid w:val="00400436"/>
    <w:rsid w:val="00431BE9"/>
    <w:rsid w:val="0043358E"/>
    <w:rsid w:val="004B7A22"/>
    <w:rsid w:val="004C4091"/>
    <w:rsid w:val="004C5759"/>
    <w:rsid w:val="00500EA8"/>
    <w:rsid w:val="0052236B"/>
    <w:rsid w:val="005354A7"/>
    <w:rsid w:val="00593FF8"/>
    <w:rsid w:val="006228EE"/>
    <w:rsid w:val="00662469"/>
    <w:rsid w:val="00665F3C"/>
    <w:rsid w:val="006A4F3C"/>
    <w:rsid w:val="006B08B6"/>
    <w:rsid w:val="006B379B"/>
    <w:rsid w:val="006F69A6"/>
    <w:rsid w:val="00727D3F"/>
    <w:rsid w:val="007376F3"/>
    <w:rsid w:val="00775681"/>
    <w:rsid w:val="007E4B19"/>
    <w:rsid w:val="007F36D0"/>
    <w:rsid w:val="00840AD7"/>
    <w:rsid w:val="0087434A"/>
    <w:rsid w:val="00887714"/>
    <w:rsid w:val="008B03F2"/>
    <w:rsid w:val="00953D38"/>
    <w:rsid w:val="009554BD"/>
    <w:rsid w:val="009812C8"/>
    <w:rsid w:val="009C3BE2"/>
    <w:rsid w:val="009D3D3E"/>
    <w:rsid w:val="009E4BDA"/>
    <w:rsid w:val="009F2408"/>
    <w:rsid w:val="00A14D1C"/>
    <w:rsid w:val="00A26AD0"/>
    <w:rsid w:val="00A60304"/>
    <w:rsid w:val="00A71420"/>
    <w:rsid w:val="00AA2A02"/>
    <w:rsid w:val="00AA40FE"/>
    <w:rsid w:val="00AA73DE"/>
    <w:rsid w:val="00AC584D"/>
    <w:rsid w:val="00AD1354"/>
    <w:rsid w:val="00AF467E"/>
    <w:rsid w:val="00B3608D"/>
    <w:rsid w:val="00B8708F"/>
    <w:rsid w:val="00BC1D18"/>
    <w:rsid w:val="00C45B33"/>
    <w:rsid w:val="00C52CCA"/>
    <w:rsid w:val="00C64AFE"/>
    <w:rsid w:val="00C91620"/>
    <w:rsid w:val="00C96005"/>
    <w:rsid w:val="00CE175E"/>
    <w:rsid w:val="00CF204C"/>
    <w:rsid w:val="00D156C6"/>
    <w:rsid w:val="00D53957"/>
    <w:rsid w:val="00D6198D"/>
    <w:rsid w:val="00DA524E"/>
    <w:rsid w:val="00DC4496"/>
    <w:rsid w:val="00E57223"/>
    <w:rsid w:val="00E70DA9"/>
    <w:rsid w:val="00E91708"/>
    <w:rsid w:val="00EC2DD4"/>
    <w:rsid w:val="00EC5FB8"/>
    <w:rsid w:val="00EC6D73"/>
    <w:rsid w:val="00ED2063"/>
    <w:rsid w:val="00F24348"/>
    <w:rsid w:val="00F449EE"/>
    <w:rsid w:val="00F75E2D"/>
    <w:rsid w:val="00F847B6"/>
    <w:rsid w:val="00F86B42"/>
    <w:rsid w:val="00F95D16"/>
    <w:rsid w:val="00FB2472"/>
    <w:rsid w:val="00FD2170"/>
    <w:rsid w:val="00FD28BE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186E"/>
  </w:style>
  <w:style w:type="paragraph" w:styleId="a5">
    <w:name w:val="footer"/>
    <w:basedOn w:val="a"/>
    <w:link w:val="a6"/>
    <w:uiPriority w:val="99"/>
    <w:semiHidden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14E9A51347E7B19E2DEBD55F32CC35772FF458A4F5A63C03A8C513C6DF01A7F14FBA82EEA765A906D03FB4DDAADA519C27AE066A70B2EV7C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14E9A51347E7B19E2DEBD55F32CC35772FD4C824B5A63C03A8C513C6DF01A7F14FBA82EEA7658926D03FB4DDAADA519C27AE066A70B2EV7C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2020-07-30T09:02:00Z</cp:lastPrinted>
  <dcterms:created xsi:type="dcterms:W3CDTF">2020-07-29T12:08:00Z</dcterms:created>
  <dcterms:modified xsi:type="dcterms:W3CDTF">2024-07-26T07:42:00Z</dcterms:modified>
</cp:coreProperties>
</file>