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D4" w:rsidRDefault="008603D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8603D4" w:rsidRDefault="008603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03D4">
        <w:tc>
          <w:tcPr>
            <w:tcW w:w="4677" w:type="dxa"/>
            <w:tcBorders>
              <w:top w:val="nil"/>
              <w:left w:val="nil"/>
              <w:bottom w:val="nil"/>
              <w:right w:val="nil"/>
            </w:tcBorders>
          </w:tcPr>
          <w:p w:rsidR="008603D4" w:rsidRDefault="008603D4">
            <w:pPr>
              <w:pStyle w:val="ConsPlusNormal"/>
              <w:outlineLvl w:val="0"/>
            </w:pPr>
            <w:r>
              <w:t>23 сентября 2015 года</w:t>
            </w:r>
          </w:p>
        </w:tc>
        <w:tc>
          <w:tcPr>
            <w:tcW w:w="4677" w:type="dxa"/>
            <w:tcBorders>
              <w:top w:val="nil"/>
              <w:left w:val="nil"/>
              <w:bottom w:val="nil"/>
              <w:right w:val="nil"/>
            </w:tcBorders>
          </w:tcPr>
          <w:p w:rsidR="008603D4" w:rsidRDefault="008603D4">
            <w:pPr>
              <w:pStyle w:val="ConsPlusNormal"/>
              <w:jc w:val="right"/>
              <w:outlineLvl w:val="0"/>
            </w:pPr>
            <w:r>
              <w:t>N 96</w:t>
            </w:r>
          </w:p>
        </w:tc>
      </w:tr>
    </w:tbl>
    <w:p w:rsidR="008603D4" w:rsidRDefault="008603D4">
      <w:pPr>
        <w:pStyle w:val="ConsPlusNormal"/>
        <w:pBdr>
          <w:bottom w:val="single" w:sz="6" w:space="0" w:color="auto"/>
        </w:pBdr>
        <w:spacing w:before="100" w:after="100"/>
        <w:jc w:val="both"/>
        <w:rPr>
          <w:sz w:val="2"/>
          <w:szCs w:val="2"/>
        </w:rPr>
      </w:pPr>
    </w:p>
    <w:p w:rsidR="008603D4" w:rsidRDefault="008603D4">
      <w:pPr>
        <w:pStyle w:val="ConsPlusNormal"/>
        <w:jc w:val="both"/>
      </w:pPr>
    </w:p>
    <w:p w:rsidR="008603D4" w:rsidRDefault="008603D4">
      <w:pPr>
        <w:pStyle w:val="ConsPlusTitle"/>
        <w:jc w:val="center"/>
      </w:pPr>
      <w:r>
        <w:t>УКАЗ</w:t>
      </w:r>
    </w:p>
    <w:p w:rsidR="008603D4" w:rsidRDefault="008603D4">
      <w:pPr>
        <w:pStyle w:val="ConsPlusTitle"/>
        <w:jc w:val="center"/>
      </w:pPr>
    </w:p>
    <w:p w:rsidR="008603D4" w:rsidRDefault="008603D4">
      <w:pPr>
        <w:pStyle w:val="ConsPlusTitle"/>
        <w:jc w:val="center"/>
      </w:pPr>
      <w:r>
        <w:t>ГУБЕРНАТОРА РОСТОВСКОЙ ОБЛАСТИ</w:t>
      </w:r>
    </w:p>
    <w:p w:rsidR="008603D4" w:rsidRDefault="008603D4">
      <w:pPr>
        <w:pStyle w:val="ConsPlusTitle"/>
        <w:jc w:val="center"/>
      </w:pPr>
    </w:p>
    <w:p w:rsidR="008603D4" w:rsidRDefault="008603D4">
      <w:pPr>
        <w:pStyle w:val="ConsPlusTitle"/>
        <w:jc w:val="center"/>
      </w:pPr>
      <w:r>
        <w:t>О КОМИССИИ ПО КООРДИНАЦИИ РАБОТЫ</w:t>
      </w:r>
    </w:p>
    <w:p w:rsidR="008603D4" w:rsidRDefault="008603D4">
      <w:pPr>
        <w:pStyle w:val="ConsPlusTitle"/>
        <w:jc w:val="center"/>
      </w:pPr>
      <w:r>
        <w:t>ПО ПРОТИВОДЕЙСТВИЮ КОРРУПЦИИ В РОСТОВСКОЙ ОБЛАСТИ</w:t>
      </w:r>
    </w:p>
    <w:p w:rsidR="008603D4" w:rsidRDefault="0086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D4">
        <w:tc>
          <w:tcPr>
            <w:tcW w:w="60" w:type="dxa"/>
            <w:tcBorders>
              <w:top w:val="nil"/>
              <w:left w:val="nil"/>
              <w:bottom w:val="nil"/>
              <w:right w:val="nil"/>
            </w:tcBorders>
            <w:shd w:val="clear" w:color="auto" w:fill="CED3F1"/>
            <w:tcMar>
              <w:top w:w="0" w:type="dxa"/>
              <w:left w:w="0" w:type="dxa"/>
              <w:bottom w:w="0" w:type="dxa"/>
              <w:right w:w="0" w:type="dxa"/>
            </w:tcMar>
          </w:tcPr>
          <w:p w:rsidR="008603D4" w:rsidRDefault="0086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3D4" w:rsidRDefault="008603D4">
            <w:pPr>
              <w:pStyle w:val="ConsPlusNormal"/>
              <w:jc w:val="center"/>
            </w:pPr>
            <w:r>
              <w:rPr>
                <w:color w:val="392C69"/>
              </w:rPr>
              <w:t>Список изменяющих документов</w:t>
            </w:r>
          </w:p>
          <w:p w:rsidR="008603D4" w:rsidRDefault="008603D4">
            <w:pPr>
              <w:pStyle w:val="ConsPlusNormal"/>
              <w:jc w:val="center"/>
            </w:pPr>
            <w:r>
              <w:rPr>
                <w:color w:val="392C69"/>
              </w:rPr>
              <w:t>(в ред. указов Губернатора РО</w:t>
            </w:r>
          </w:p>
          <w:p w:rsidR="008603D4" w:rsidRDefault="008603D4">
            <w:pPr>
              <w:pStyle w:val="ConsPlusNormal"/>
              <w:jc w:val="center"/>
            </w:pPr>
            <w:r>
              <w:rPr>
                <w:color w:val="392C69"/>
              </w:rPr>
              <w:t xml:space="preserve">от 17.11.2015 </w:t>
            </w:r>
            <w:hyperlink r:id="rId6">
              <w:r>
                <w:rPr>
                  <w:color w:val="0000FF"/>
                </w:rPr>
                <w:t>N 32</w:t>
              </w:r>
            </w:hyperlink>
            <w:r>
              <w:rPr>
                <w:color w:val="392C69"/>
              </w:rPr>
              <w:t xml:space="preserve">, от 28.12.2015 </w:t>
            </w:r>
            <w:hyperlink r:id="rId7">
              <w:r>
                <w:rPr>
                  <w:color w:val="0000FF"/>
                </w:rPr>
                <w:t>N 59</w:t>
              </w:r>
            </w:hyperlink>
            <w:r>
              <w:rPr>
                <w:color w:val="392C69"/>
              </w:rPr>
              <w:t xml:space="preserve">, от 19.01.2016 </w:t>
            </w:r>
            <w:hyperlink r:id="rId8">
              <w:r>
                <w:rPr>
                  <w:color w:val="0000FF"/>
                </w:rPr>
                <w:t>N 10</w:t>
              </w:r>
            </w:hyperlink>
            <w:r>
              <w:rPr>
                <w:color w:val="392C69"/>
              </w:rPr>
              <w:t>,</w:t>
            </w:r>
          </w:p>
          <w:p w:rsidR="008603D4" w:rsidRDefault="008603D4">
            <w:pPr>
              <w:pStyle w:val="ConsPlusNormal"/>
              <w:jc w:val="center"/>
            </w:pPr>
            <w:r>
              <w:rPr>
                <w:color w:val="392C69"/>
              </w:rPr>
              <w:t xml:space="preserve">от 11.03.2016 </w:t>
            </w:r>
            <w:hyperlink r:id="rId9">
              <w:r>
                <w:rPr>
                  <w:color w:val="0000FF"/>
                </w:rPr>
                <w:t>N 48</w:t>
              </w:r>
            </w:hyperlink>
            <w:r>
              <w:rPr>
                <w:color w:val="392C69"/>
              </w:rPr>
              <w:t xml:space="preserve">, от 15.04.2016 </w:t>
            </w:r>
            <w:hyperlink r:id="rId10">
              <w:r>
                <w:rPr>
                  <w:color w:val="0000FF"/>
                </w:rPr>
                <w:t>N 64</w:t>
              </w:r>
            </w:hyperlink>
            <w:r>
              <w:rPr>
                <w:color w:val="392C69"/>
              </w:rPr>
              <w:t xml:space="preserve">, от 14.11.2016 </w:t>
            </w:r>
            <w:hyperlink r:id="rId11">
              <w:r>
                <w:rPr>
                  <w:color w:val="0000FF"/>
                </w:rPr>
                <w:t>N 160</w:t>
              </w:r>
            </w:hyperlink>
            <w:r>
              <w:rPr>
                <w:color w:val="392C69"/>
              </w:rPr>
              <w:t>,</w:t>
            </w:r>
          </w:p>
          <w:p w:rsidR="008603D4" w:rsidRDefault="008603D4">
            <w:pPr>
              <w:pStyle w:val="ConsPlusNormal"/>
              <w:jc w:val="center"/>
            </w:pPr>
            <w:r>
              <w:rPr>
                <w:color w:val="392C69"/>
              </w:rPr>
              <w:t xml:space="preserve">от 29.12.2016 </w:t>
            </w:r>
            <w:hyperlink r:id="rId12">
              <w:r>
                <w:rPr>
                  <w:color w:val="0000FF"/>
                </w:rPr>
                <w:t>N 176</w:t>
              </w:r>
            </w:hyperlink>
            <w:r>
              <w:rPr>
                <w:color w:val="392C69"/>
              </w:rPr>
              <w:t xml:space="preserve">, от 01.03.2017 </w:t>
            </w:r>
            <w:hyperlink r:id="rId13">
              <w:r>
                <w:rPr>
                  <w:color w:val="0000FF"/>
                </w:rPr>
                <w:t>N 18</w:t>
              </w:r>
            </w:hyperlink>
            <w:r>
              <w:rPr>
                <w:color w:val="392C69"/>
              </w:rPr>
              <w:t xml:space="preserve">, от 15.11.2017 </w:t>
            </w:r>
            <w:hyperlink r:id="rId14">
              <w:r>
                <w:rPr>
                  <w:color w:val="0000FF"/>
                </w:rPr>
                <w:t>N 105</w:t>
              </w:r>
            </w:hyperlink>
            <w:r>
              <w:rPr>
                <w:color w:val="392C69"/>
              </w:rPr>
              <w:t>,</w:t>
            </w:r>
          </w:p>
          <w:p w:rsidR="008603D4" w:rsidRDefault="008603D4">
            <w:pPr>
              <w:pStyle w:val="ConsPlusNormal"/>
              <w:jc w:val="center"/>
            </w:pPr>
            <w:r>
              <w:rPr>
                <w:color w:val="392C69"/>
              </w:rPr>
              <w:t xml:space="preserve">от 19.02.2018 </w:t>
            </w:r>
            <w:hyperlink r:id="rId15">
              <w:r>
                <w:rPr>
                  <w:color w:val="0000FF"/>
                </w:rPr>
                <w:t>N 9</w:t>
              </w:r>
            </w:hyperlink>
            <w:r>
              <w:rPr>
                <w:color w:val="392C69"/>
              </w:rPr>
              <w:t xml:space="preserve">, от 07.11.2019 </w:t>
            </w:r>
            <w:hyperlink r:id="rId16">
              <w:r>
                <w:rPr>
                  <w:color w:val="0000FF"/>
                </w:rPr>
                <w:t>N 82</w:t>
              </w:r>
            </w:hyperlink>
            <w:r>
              <w:rPr>
                <w:color w:val="392C69"/>
              </w:rPr>
              <w:t xml:space="preserve">, от 29.11.2019 </w:t>
            </w:r>
            <w:hyperlink r:id="rId17">
              <w:r>
                <w:rPr>
                  <w:color w:val="0000FF"/>
                </w:rPr>
                <w:t>N 93</w:t>
              </w:r>
            </w:hyperlink>
            <w:r>
              <w:rPr>
                <w:color w:val="392C69"/>
              </w:rPr>
              <w:t>,</w:t>
            </w:r>
          </w:p>
          <w:p w:rsidR="008603D4" w:rsidRDefault="008603D4">
            <w:pPr>
              <w:pStyle w:val="ConsPlusNormal"/>
              <w:jc w:val="center"/>
            </w:pPr>
            <w:r>
              <w:rPr>
                <w:color w:val="392C69"/>
              </w:rPr>
              <w:t xml:space="preserve">от 03.02.2021 </w:t>
            </w:r>
            <w:hyperlink r:id="rId18">
              <w:r>
                <w:rPr>
                  <w:color w:val="0000FF"/>
                </w:rPr>
                <w:t>N 16</w:t>
              </w:r>
            </w:hyperlink>
            <w:r>
              <w:rPr>
                <w:color w:val="392C69"/>
              </w:rPr>
              <w:t xml:space="preserve">, от 24.11.2021 </w:t>
            </w:r>
            <w:hyperlink r:id="rId19">
              <w:r>
                <w:rPr>
                  <w:color w:val="0000FF"/>
                </w:rPr>
                <w:t>N 146</w:t>
              </w:r>
            </w:hyperlink>
            <w:r>
              <w:rPr>
                <w:color w:val="392C69"/>
              </w:rPr>
              <w:t xml:space="preserve">, от 16.03.2022 </w:t>
            </w:r>
            <w:hyperlink r:id="rId20">
              <w:r>
                <w:rPr>
                  <w:color w:val="0000FF"/>
                </w:rPr>
                <w:t>N 29</w:t>
              </w:r>
            </w:hyperlink>
            <w:r>
              <w:rPr>
                <w:color w:val="392C69"/>
              </w:rPr>
              <w:t>,</w:t>
            </w:r>
          </w:p>
          <w:p w:rsidR="008603D4" w:rsidRDefault="008603D4">
            <w:pPr>
              <w:pStyle w:val="ConsPlusNormal"/>
              <w:jc w:val="center"/>
            </w:pPr>
            <w:r>
              <w:rPr>
                <w:color w:val="392C69"/>
              </w:rPr>
              <w:t xml:space="preserve">от 09.12.2022 </w:t>
            </w:r>
            <w:hyperlink r:id="rId21">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r>
    </w:tbl>
    <w:p w:rsidR="008603D4" w:rsidRDefault="008603D4">
      <w:pPr>
        <w:pStyle w:val="ConsPlusNormal"/>
        <w:jc w:val="both"/>
      </w:pPr>
    </w:p>
    <w:p w:rsidR="008603D4" w:rsidRDefault="008603D4">
      <w:pPr>
        <w:pStyle w:val="ConsPlusNormal"/>
        <w:ind w:firstLine="540"/>
        <w:jc w:val="both"/>
      </w:pPr>
      <w:r>
        <w:t xml:space="preserve">В целях реализации </w:t>
      </w:r>
      <w:hyperlink r:id="rId22">
        <w:r>
          <w:rPr>
            <w:color w:val="0000FF"/>
          </w:rPr>
          <w:t>Указа</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и Областного </w:t>
      </w:r>
      <w:hyperlink r:id="rId23">
        <w:r>
          <w:rPr>
            <w:color w:val="0000FF"/>
          </w:rPr>
          <w:t>закона</w:t>
        </w:r>
      </w:hyperlink>
      <w:r>
        <w:t xml:space="preserve"> от 12.05.2009 N 218-ЗС "О противодействии коррупции в Ростовской области":</w:t>
      </w:r>
    </w:p>
    <w:p w:rsidR="008603D4" w:rsidRDefault="008603D4">
      <w:pPr>
        <w:pStyle w:val="ConsPlusNormal"/>
        <w:spacing w:before="220"/>
        <w:ind w:firstLine="540"/>
        <w:jc w:val="both"/>
      </w:pPr>
      <w:r>
        <w:t>1. Создать комиссию по координации работы по противодействию коррупции в Ростовской области.</w:t>
      </w:r>
    </w:p>
    <w:p w:rsidR="008603D4" w:rsidRDefault="008603D4">
      <w:pPr>
        <w:pStyle w:val="ConsPlusNormal"/>
        <w:jc w:val="both"/>
      </w:pPr>
      <w:r>
        <w:t xml:space="preserve">(п. 1 в ред. </w:t>
      </w:r>
      <w:hyperlink r:id="rId24">
        <w:r>
          <w:rPr>
            <w:color w:val="0000FF"/>
          </w:rPr>
          <w:t>указа</w:t>
        </w:r>
      </w:hyperlink>
      <w:r>
        <w:t xml:space="preserve"> Губернатора РО от 29.12.2016 N 176)</w:t>
      </w:r>
    </w:p>
    <w:p w:rsidR="008603D4" w:rsidRDefault="008603D4">
      <w:pPr>
        <w:pStyle w:val="ConsPlusNormal"/>
        <w:spacing w:before="220"/>
        <w:ind w:firstLine="540"/>
        <w:jc w:val="both"/>
      </w:pPr>
      <w:r>
        <w:t>2. Утвердить:</w:t>
      </w:r>
    </w:p>
    <w:p w:rsidR="008603D4" w:rsidRDefault="008603D4">
      <w:pPr>
        <w:pStyle w:val="ConsPlusNormal"/>
        <w:spacing w:before="220"/>
        <w:ind w:firstLine="540"/>
        <w:jc w:val="both"/>
      </w:pPr>
      <w:r>
        <w:t xml:space="preserve">2.1. </w:t>
      </w:r>
      <w:hyperlink w:anchor="P54">
        <w:r>
          <w:rPr>
            <w:color w:val="0000FF"/>
          </w:rPr>
          <w:t>Состав</w:t>
        </w:r>
      </w:hyperlink>
      <w:r>
        <w:t xml:space="preserve"> комиссии по координации работы по противодействию коррупции в Ростовской области согласно приложению N 1.</w:t>
      </w:r>
    </w:p>
    <w:p w:rsidR="008603D4" w:rsidRDefault="008603D4">
      <w:pPr>
        <w:pStyle w:val="ConsPlusNormal"/>
        <w:spacing w:before="220"/>
        <w:ind w:firstLine="540"/>
        <w:jc w:val="both"/>
      </w:pPr>
      <w:r>
        <w:t xml:space="preserve">2.2. </w:t>
      </w:r>
      <w:hyperlink w:anchor="P170">
        <w:r>
          <w:rPr>
            <w:color w:val="0000FF"/>
          </w:rPr>
          <w:t>Положение</w:t>
        </w:r>
      </w:hyperlink>
      <w:r>
        <w:t xml:space="preserve"> о комиссии по координации работы по противодействию коррупции в Ростовской области согласно приложению N 2.</w:t>
      </w:r>
    </w:p>
    <w:p w:rsidR="008603D4" w:rsidRDefault="008603D4">
      <w:pPr>
        <w:pStyle w:val="ConsPlusNormal"/>
        <w:spacing w:before="220"/>
        <w:ind w:firstLine="540"/>
        <w:jc w:val="both"/>
      </w:pPr>
      <w:r>
        <w:t xml:space="preserve">2.3. </w:t>
      </w:r>
      <w:hyperlink w:anchor="P252">
        <w:r>
          <w:rPr>
            <w:color w:val="0000FF"/>
          </w:rPr>
          <w:t>Состав</w:t>
        </w:r>
      </w:hyperlink>
      <w:r>
        <w:t xml:space="preserve"> президиума комиссии по координации работы по противодействию коррупции в Ростовской области согласно приложению N 2.1.</w:t>
      </w:r>
    </w:p>
    <w:p w:rsidR="008603D4" w:rsidRDefault="008603D4">
      <w:pPr>
        <w:pStyle w:val="ConsPlusNormal"/>
        <w:spacing w:before="220"/>
        <w:ind w:firstLine="540"/>
        <w:jc w:val="both"/>
      </w:pPr>
      <w:r>
        <w:t xml:space="preserve">2.4. </w:t>
      </w:r>
      <w:hyperlink w:anchor="P312">
        <w:r>
          <w:rPr>
            <w:color w:val="0000FF"/>
          </w:rPr>
          <w:t>Порядок</w:t>
        </w:r>
      </w:hyperlink>
      <w:r>
        <w:t xml:space="preserve"> работы президиума комиссии по координации работы по противодействию коррупции в Ростовской области согласно приложению N 3.</w:t>
      </w:r>
    </w:p>
    <w:p w:rsidR="008603D4" w:rsidRDefault="008603D4">
      <w:pPr>
        <w:pStyle w:val="ConsPlusNormal"/>
        <w:jc w:val="both"/>
      </w:pPr>
      <w:r>
        <w:t xml:space="preserve">(пп. 2.4 в ред. </w:t>
      </w:r>
      <w:hyperlink r:id="rId25">
        <w:r>
          <w:rPr>
            <w:color w:val="0000FF"/>
          </w:rPr>
          <w:t>указа</w:t>
        </w:r>
      </w:hyperlink>
      <w:r>
        <w:t xml:space="preserve"> Губернатора РО от 15.11.2017 N 105)</w:t>
      </w:r>
    </w:p>
    <w:p w:rsidR="008603D4" w:rsidRDefault="008603D4">
      <w:pPr>
        <w:pStyle w:val="ConsPlusNormal"/>
        <w:jc w:val="both"/>
      </w:pPr>
      <w:r>
        <w:t xml:space="preserve">(п. 2 в ред. </w:t>
      </w:r>
      <w:hyperlink r:id="rId26">
        <w:r>
          <w:rPr>
            <w:color w:val="0000FF"/>
          </w:rPr>
          <w:t>указа</w:t>
        </w:r>
      </w:hyperlink>
      <w:r>
        <w:t xml:space="preserve"> Губернатора РО от 29.12.2016 N 176)</w:t>
      </w:r>
    </w:p>
    <w:p w:rsidR="008603D4" w:rsidRDefault="008603D4">
      <w:pPr>
        <w:pStyle w:val="ConsPlusNormal"/>
        <w:spacing w:before="220"/>
        <w:ind w:firstLine="540"/>
        <w:jc w:val="both"/>
      </w:pPr>
      <w:r>
        <w:t>3. Настоящий указ вступает в силу со дня его официального опубликования, но не ранее 1 октября 2015 г.</w:t>
      </w:r>
    </w:p>
    <w:p w:rsidR="008603D4" w:rsidRDefault="008603D4">
      <w:pPr>
        <w:pStyle w:val="ConsPlusNormal"/>
        <w:jc w:val="both"/>
      </w:pPr>
      <w:r>
        <w:t xml:space="preserve">(п. 3 в ред. </w:t>
      </w:r>
      <w:hyperlink r:id="rId27">
        <w:r>
          <w:rPr>
            <w:color w:val="0000FF"/>
          </w:rPr>
          <w:t>указа</w:t>
        </w:r>
      </w:hyperlink>
      <w:r>
        <w:t xml:space="preserve"> Губернатора РО от 29.12.2016 N 176)</w:t>
      </w:r>
    </w:p>
    <w:p w:rsidR="008603D4" w:rsidRDefault="008603D4">
      <w:pPr>
        <w:pStyle w:val="ConsPlusNormal"/>
        <w:spacing w:before="220"/>
        <w:ind w:firstLine="540"/>
        <w:jc w:val="both"/>
      </w:pPr>
      <w:r>
        <w:t>4. Контроль за исполнением указа оставляю за собой.</w:t>
      </w:r>
    </w:p>
    <w:p w:rsidR="008603D4" w:rsidRDefault="008603D4">
      <w:pPr>
        <w:pStyle w:val="ConsPlusNormal"/>
        <w:jc w:val="both"/>
      </w:pPr>
      <w:r>
        <w:t xml:space="preserve">(п. 4 в ред. </w:t>
      </w:r>
      <w:hyperlink r:id="rId28">
        <w:r>
          <w:rPr>
            <w:color w:val="0000FF"/>
          </w:rPr>
          <w:t>указа</w:t>
        </w:r>
      </w:hyperlink>
      <w:r>
        <w:t xml:space="preserve"> Губернатора РО от 29.12.2016 N 176)</w:t>
      </w:r>
    </w:p>
    <w:p w:rsidR="008603D4" w:rsidRDefault="008603D4">
      <w:pPr>
        <w:pStyle w:val="ConsPlusNormal"/>
        <w:spacing w:before="220"/>
        <w:ind w:firstLine="540"/>
        <w:jc w:val="both"/>
      </w:pPr>
      <w:r>
        <w:t xml:space="preserve">5. Утратил силу. - </w:t>
      </w:r>
      <w:hyperlink r:id="rId29">
        <w:r>
          <w:rPr>
            <w:color w:val="0000FF"/>
          </w:rPr>
          <w:t>Указ</w:t>
        </w:r>
      </w:hyperlink>
      <w:r>
        <w:t xml:space="preserve"> Губернатора РО от 29.12.2016 N 176.</w:t>
      </w:r>
    </w:p>
    <w:p w:rsidR="008603D4" w:rsidRDefault="008603D4">
      <w:pPr>
        <w:pStyle w:val="ConsPlusNormal"/>
        <w:jc w:val="both"/>
      </w:pPr>
    </w:p>
    <w:p w:rsidR="008603D4" w:rsidRDefault="008603D4">
      <w:pPr>
        <w:pStyle w:val="ConsPlusNormal"/>
        <w:jc w:val="right"/>
      </w:pPr>
      <w:r>
        <w:lastRenderedPageBreak/>
        <w:t>Временно исполняющий обязанности</w:t>
      </w:r>
    </w:p>
    <w:p w:rsidR="008603D4" w:rsidRDefault="008603D4">
      <w:pPr>
        <w:pStyle w:val="ConsPlusNormal"/>
        <w:jc w:val="right"/>
      </w:pPr>
      <w:r>
        <w:t>Губернатора Ростовской области</w:t>
      </w:r>
    </w:p>
    <w:p w:rsidR="008603D4" w:rsidRDefault="008603D4">
      <w:pPr>
        <w:pStyle w:val="ConsPlusNormal"/>
        <w:jc w:val="right"/>
      </w:pPr>
      <w:r>
        <w:t>В.Ю.ГОЛУБЕВ</w:t>
      </w:r>
    </w:p>
    <w:p w:rsidR="008603D4" w:rsidRDefault="008603D4">
      <w:pPr>
        <w:pStyle w:val="ConsPlusNormal"/>
      </w:pPr>
      <w:r>
        <w:t>Указ вносит</w:t>
      </w:r>
    </w:p>
    <w:p w:rsidR="008603D4" w:rsidRDefault="008603D4">
      <w:pPr>
        <w:pStyle w:val="ConsPlusNormal"/>
        <w:spacing w:before="220"/>
      </w:pPr>
      <w:r>
        <w:t>служба по обеспечению деятельности</w:t>
      </w:r>
    </w:p>
    <w:p w:rsidR="008603D4" w:rsidRDefault="008603D4">
      <w:pPr>
        <w:pStyle w:val="ConsPlusNormal"/>
        <w:spacing w:before="220"/>
      </w:pPr>
      <w:r>
        <w:t>комиссии по противодействию</w:t>
      </w:r>
    </w:p>
    <w:p w:rsidR="008603D4" w:rsidRDefault="008603D4">
      <w:pPr>
        <w:pStyle w:val="ConsPlusNormal"/>
        <w:spacing w:before="220"/>
      </w:pPr>
      <w:r>
        <w:t>коррупции в Ростовской области</w:t>
      </w:r>
    </w:p>
    <w:p w:rsidR="008603D4" w:rsidRDefault="008603D4">
      <w:pPr>
        <w:pStyle w:val="ConsPlusNormal"/>
        <w:spacing w:before="220"/>
      </w:pPr>
      <w:r>
        <w:t>Правительства Ростовской области</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0"/>
      </w:pPr>
      <w:r>
        <w:t>Приложение N 1</w:t>
      </w:r>
    </w:p>
    <w:p w:rsidR="008603D4" w:rsidRDefault="008603D4">
      <w:pPr>
        <w:pStyle w:val="ConsPlusNormal"/>
        <w:jc w:val="right"/>
      </w:pPr>
      <w:r>
        <w:t>к указу</w:t>
      </w:r>
    </w:p>
    <w:p w:rsidR="008603D4" w:rsidRDefault="008603D4">
      <w:pPr>
        <w:pStyle w:val="ConsPlusNormal"/>
        <w:jc w:val="right"/>
      </w:pPr>
      <w:r>
        <w:t>Губернатора</w:t>
      </w:r>
    </w:p>
    <w:p w:rsidR="008603D4" w:rsidRDefault="008603D4">
      <w:pPr>
        <w:pStyle w:val="ConsPlusNormal"/>
        <w:jc w:val="right"/>
      </w:pPr>
      <w:r>
        <w:t>Ростовской области</w:t>
      </w:r>
    </w:p>
    <w:p w:rsidR="008603D4" w:rsidRDefault="008603D4">
      <w:pPr>
        <w:pStyle w:val="ConsPlusNormal"/>
        <w:jc w:val="right"/>
      </w:pPr>
      <w:r>
        <w:t>от 23.09.2015 N 96</w:t>
      </w:r>
    </w:p>
    <w:p w:rsidR="008603D4" w:rsidRDefault="008603D4">
      <w:pPr>
        <w:pStyle w:val="ConsPlusNormal"/>
        <w:jc w:val="both"/>
      </w:pPr>
    </w:p>
    <w:p w:rsidR="008603D4" w:rsidRDefault="008603D4">
      <w:pPr>
        <w:pStyle w:val="ConsPlusTitle"/>
        <w:jc w:val="center"/>
      </w:pPr>
      <w:bookmarkStart w:id="1" w:name="P54"/>
      <w:bookmarkEnd w:id="1"/>
      <w:r>
        <w:t>СОСТАВ</w:t>
      </w:r>
    </w:p>
    <w:p w:rsidR="008603D4" w:rsidRDefault="008603D4">
      <w:pPr>
        <w:pStyle w:val="ConsPlusTitle"/>
        <w:jc w:val="center"/>
      </w:pPr>
      <w:r>
        <w:t>КОМИССИИ ПО КООРДИНАЦИИ РАБОТЫ ПО ПРОТИВОДЕЙСТВИЮ КОРРУПЦИИ</w:t>
      </w:r>
    </w:p>
    <w:p w:rsidR="008603D4" w:rsidRDefault="008603D4">
      <w:pPr>
        <w:pStyle w:val="ConsPlusTitle"/>
        <w:jc w:val="center"/>
      </w:pPr>
      <w:r>
        <w:t>В РОСТОВСКОЙ ОБЛАСТИ</w:t>
      </w:r>
    </w:p>
    <w:p w:rsidR="008603D4" w:rsidRDefault="0086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D4">
        <w:tc>
          <w:tcPr>
            <w:tcW w:w="60" w:type="dxa"/>
            <w:tcBorders>
              <w:top w:val="nil"/>
              <w:left w:val="nil"/>
              <w:bottom w:val="nil"/>
              <w:right w:val="nil"/>
            </w:tcBorders>
            <w:shd w:val="clear" w:color="auto" w:fill="CED3F1"/>
            <w:tcMar>
              <w:top w:w="0" w:type="dxa"/>
              <w:left w:w="0" w:type="dxa"/>
              <w:bottom w:w="0" w:type="dxa"/>
              <w:right w:w="0" w:type="dxa"/>
            </w:tcMar>
          </w:tcPr>
          <w:p w:rsidR="008603D4" w:rsidRDefault="0086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3D4" w:rsidRDefault="008603D4">
            <w:pPr>
              <w:pStyle w:val="ConsPlusNormal"/>
              <w:jc w:val="center"/>
            </w:pPr>
            <w:r>
              <w:rPr>
                <w:color w:val="392C69"/>
              </w:rPr>
              <w:t>Список изменяющих документов</w:t>
            </w:r>
          </w:p>
          <w:p w:rsidR="008603D4" w:rsidRDefault="008603D4">
            <w:pPr>
              <w:pStyle w:val="ConsPlusNormal"/>
              <w:jc w:val="center"/>
            </w:pPr>
            <w:r>
              <w:rPr>
                <w:color w:val="392C69"/>
              </w:rPr>
              <w:t xml:space="preserve">(в ред. указов Губернатора РО от 03.02.2021 </w:t>
            </w:r>
            <w:hyperlink r:id="rId30">
              <w:r>
                <w:rPr>
                  <w:color w:val="0000FF"/>
                </w:rPr>
                <w:t>N 16</w:t>
              </w:r>
            </w:hyperlink>
            <w:r>
              <w:rPr>
                <w:color w:val="392C69"/>
              </w:rPr>
              <w:t>,</w:t>
            </w:r>
          </w:p>
          <w:p w:rsidR="008603D4" w:rsidRDefault="008603D4">
            <w:pPr>
              <w:pStyle w:val="ConsPlusNormal"/>
              <w:jc w:val="center"/>
            </w:pPr>
            <w:r>
              <w:rPr>
                <w:color w:val="392C69"/>
              </w:rPr>
              <w:t xml:space="preserve">от 24.11.2021 </w:t>
            </w:r>
            <w:hyperlink r:id="rId31">
              <w:r>
                <w:rPr>
                  <w:color w:val="0000FF"/>
                </w:rPr>
                <w:t>N 146</w:t>
              </w:r>
            </w:hyperlink>
            <w:r>
              <w:rPr>
                <w:color w:val="392C69"/>
              </w:rPr>
              <w:t xml:space="preserve">, от 16.03.2022 </w:t>
            </w:r>
            <w:hyperlink r:id="rId32">
              <w:r>
                <w:rPr>
                  <w:color w:val="0000FF"/>
                </w:rPr>
                <w:t>N 29</w:t>
              </w:r>
            </w:hyperlink>
            <w:r>
              <w:rPr>
                <w:color w:val="392C69"/>
              </w:rPr>
              <w:t xml:space="preserve">, от 09.12.2022 </w:t>
            </w:r>
            <w:hyperlink r:id="rId3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r>
    </w:tbl>
    <w:p w:rsidR="008603D4" w:rsidRDefault="00860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78"/>
      </w:tblGrid>
      <w:tr w:rsidR="008603D4">
        <w:tc>
          <w:tcPr>
            <w:tcW w:w="2551" w:type="dxa"/>
            <w:tcBorders>
              <w:top w:val="nil"/>
              <w:left w:val="nil"/>
              <w:bottom w:val="nil"/>
              <w:right w:val="nil"/>
            </w:tcBorders>
          </w:tcPr>
          <w:p w:rsidR="008603D4" w:rsidRDefault="008603D4">
            <w:pPr>
              <w:pStyle w:val="ConsPlusNormal"/>
            </w:pPr>
            <w:r>
              <w:t>Голубев</w:t>
            </w:r>
          </w:p>
          <w:p w:rsidR="008603D4" w:rsidRDefault="008603D4">
            <w:pPr>
              <w:pStyle w:val="ConsPlusNormal"/>
            </w:pPr>
            <w:r>
              <w:t>Василий Юрьевич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Губернатор Ростовской области, председатель комиссии</w:t>
            </w:r>
          </w:p>
        </w:tc>
      </w:tr>
      <w:tr w:rsidR="008603D4">
        <w:tc>
          <w:tcPr>
            <w:tcW w:w="2551" w:type="dxa"/>
            <w:tcBorders>
              <w:top w:val="nil"/>
              <w:left w:val="nil"/>
              <w:bottom w:val="nil"/>
              <w:right w:val="nil"/>
            </w:tcBorders>
          </w:tcPr>
          <w:p w:rsidR="008603D4" w:rsidRDefault="008603D4">
            <w:pPr>
              <w:pStyle w:val="ConsPlusNormal"/>
            </w:pPr>
            <w:r>
              <w:t>Гуськов</w:t>
            </w:r>
          </w:p>
          <w:p w:rsidR="008603D4" w:rsidRDefault="008603D4">
            <w:pPr>
              <w:pStyle w:val="ConsPlusNormal"/>
            </w:pPr>
            <w:r>
              <w:t>Игорь Александрович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первый заместитель Губернатора Ростовской области, заместитель председателя комиссии</w:t>
            </w:r>
          </w:p>
        </w:tc>
      </w:tr>
      <w:tr w:rsidR="008603D4">
        <w:tc>
          <w:tcPr>
            <w:tcW w:w="2551" w:type="dxa"/>
            <w:tcBorders>
              <w:top w:val="nil"/>
              <w:left w:val="nil"/>
              <w:bottom w:val="nil"/>
              <w:right w:val="nil"/>
            </w:tcBorders>
          </w:tcPr>
          <w:p w:rsidR="008603D4" w:rsidRDefault="008603D4">
            <w:pPr>
              <w:pStyle w:val="ConsPlusNormal"/>
            </w:pPr>
            <w:r>
              <w:t>Жеухин</w:t>
            </w:r>
          </w:p>
          <w:p w:rsidR="008603D4" w:rsidRDefault="008603D4">
            <w:pPr>
              <w:pStyle w:val="ConsPlusNormal"/>
            </w:pPr>
            <w:r>
              <w:t>Олег Анатольевич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министр по вопросам обеспечения безопасности и противодействия коррупции в Ростовской области, заместитель председателя комиссии</w:t>
            </w:r>
          </w:p>
        </w:tc>
      </w:tr>
      <w:tr w:rsidR="008603D4">
        <w:tc>
          <w:tcPr>
            <w:tcW w:w="2551" w:type="dxa"/>
            <w:tcBorders>
              <w:top w:val="nil"/>
              <w:left w:val="nil"/>
              <w:bottom w:val="nil"/>
              <w:right w:val="nil"/>
            </w:tcBorders>
          </w:tcPr>
          <w:p w:rsidR="008603D4" w:rsidRDefault="008603D4">
            <w:pPr>
              <w:pStyle w:val="ConsPlusNormal"/>
            </w:pPr>
            <w:r>
              <w:t>Кулик</w:t>
            </w:r>
          </w:p>
          <w:p w:rsidR="008603D4" w:rsidRDefault="008603D4">
            <w:pPr>
              <w:pStyle w:val="ConsPlusNormal"/>
            </w:pPr>
            <w:r>
              <w:t>Сергей Семенович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секретарь комиссии</w:t>
            </w:r>
          </w:p>
        </w:tc>
      </w:tr>
      <w:tr w:rsidR="008603D4">
        <w:tc>
          <w:tcPr>
            <w:tcW w:w="2551" w:type="dxa"/>
            <w:tcBorders>
              <w:top w:val="nil"/>
              <w:left w:val="nil"/>
              <w:bottom w:val="nil"/>
              <w:right w:val="nil"/>
            </w:tcBorders>
          </w:tcPr>
          <w:p w:rsidR="008603D4" w:rsidRDefault="008603D4">
            <w:pPr>
              <w:pStyle w:val="ConsPlusNormal"/>
            </w:pPr>
            <w:r>
              <w:t>Агарков</w:t>
            </w:r>
          </w:p>
          <w:p w:rsidR="008603D4" w:rsidRDefault="008603D4">
            <w:pPr>
              <w:pStyle w:val="ConsPlusNormal"/>
            </w:pPr>
            <w:r>
              <w:t>Олег Павлович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начальник Главного управления Министерства внутренних дел Российской Федерации по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Артемов</w:t>
            </w:r>
          </w:p>
          <w:p w:rsidR="008603D4" w:rsidRDefault="008603D4">
            <w:pPr>
              <w:pStyle w:val="ConsPlusNormal"/>
            </w:pPr>
            <w:r>
              <w:t>Вадим Валентинович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заместитель Губернатора Ростовской области - руководитель аппарата Правительства Ростовской области</w:t>
            </w:r>
          </w:p>
        </w:tc>
      </w:tr>
      <w:tr w:rsidR="008603D4">
        <w:tc>
          <w:tcPr>
            <w:tcW w:w="2551" w:type="dxa"/>
            <w:tcBorders>
              <w:top w:val="nil"/>
              <w:left w:val="nil"/>
              <w:bottom w:val="nil"/>
              <w:right w:val="nil"/>
            </w:tcBorders>
          </w:tcPr>
          <w:p w:rsidR="008603D4" w:rsidRDefault="008603D4">
            <w:pPr>
              <w:pStyle w:val="ConsPlusNormal"/>
            </w:pPr>
            <w:r>
              <w:t>Бондарев</w:t>
            </w:r>
          </w:p>
          <w:p w:rsidR="008603D4" w:rsidRDefault="008603D4">
            <w:pPr>
              <w:pStyle w:val="ConsPlusNormal"/>
            </w:pPr>
            <w:r>
              <w:lastRenderedPageBreak/>
              <w:t>Сергей Борисович</w:t>
            </w:r>
          </w:p>
        </w:tc>
        <w:tc>
          <w:tcPr>
            <w:tcW w:w="340" w:type="dxa"/>
            <w:tcBorders>
              <w:top w:val="nil"/>
              <w:left w:val="nil"/>
              <w:bottom w:val="nil"/>
              <w:right w:val="nil"/>
            </w:tcBorders>
          </w:tcPr>
          <w:p w:rsidR="008603D4" w:rsidRDefault="008603D4">
            <w:pPr>
              <w:pStyle w:val="ConsPlusNormal"/>
              <w:jc w:val="center"/>
            </w:pPr>
            <w:r>
              <w:lastRenderedPageBreak/>
              <w:t>-</w:t>
            </w:r>
          </w:p>
        </w:tc>
        <w:tc>
          <w:tcPr>
            <w:tcW w:w="6178" w:type="dxa"/>
            <w:tcBorders>
              <w:top w:val="nil"/>
              <w:left w:val="nil"/>
              <w:bottom w:val="nil"/>
              <w:right w:val="nil"/>
            </w:tcBorders>
          </w:tcPr>
          <w:p w:rsidR="008603D4" w:rsidRDefault="008603D4">
            <w:pPr>
              <w:pStyle w:val="ConsPlusNormal"/>
            </w:pPr>
            <w:r>
              <w:t xml:space="preserve">главный федеральный инспектор по Ростовской области </w:t>
            </w:r>
            <w:r>
              <w:lastRenderedPageBreak/>
              <w:t>аппарата полномочного представителя Президента Российской Федерации в Южном федеральном округе (по согласованию)</w:t>
            </w:r>
          </w:p>
        </w:tc>
      </w:tr>
      <w:tr w:rsidR="008603D4">
        <w:tc>
          <w:tcPr>
            <w:tcW w:w="2551" w:type="dxa"/>
            <w:tcBorders>
              <w:top w:val="nil"/>
              <w:left w:val="nil"/>
              <w:bottom w:val="nil"/>
              <w:right w:val="nil"/>
            </w:tcBorders>
          </w:tcPr>
          <w:p w:rsidR="008603D4" w:rsidRDefault="008603D4">
            <w:pPr>
              <w:pStyle w:val="ConsPlusNormal"/>
            </w:pPr>
            <w:r>
              <w:lastRenderedPageBreak/>
              <w:t>Голдобин</w:t>
            </w:r>
          </w:p>
          <w:p w:rsidR="008603D4" w:rsidRDefault="008603D4">
            <w:pPr>
              <w:pStyle w:val="ConsPlusNormal"/>
            </w:pPr>
            <w:r>
              <w:t>Игорь Валерьевич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начальник Управления Федеральной службы безопасности Российской Федерации по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Золотарева</w:t>
            </w:r>
          </w:p>
          <w:p w:rsidR="008603D4" w:rsidRDefault="008603D4">
            <w:pPr>
              <w:pStyle w:val="ConsPlusNormal"/>
            </w:pPr>
            <w:r>
              <w:t>Елена Анатольевна</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Ростовского областного суда (по согласованию)</w:t>
            </w:r>
          </w:p>
        </w:tc>
      </w:tr>
      <w:tr w:rsidR="008603D4">
        <w:tc>
          <w:tcPr>
            <w:tcW w:w="2551" w:type="dxa"/>
            <w:tcBorders>
              <w:top w:val="nil"/>
              <w:left w:val="nil"/>
              <w:bottom w:val="nil"/>
              <w:right w:val="nil"/>
            </w:tcBorders>
          </w:tcPr>
          <w:p w:rsidR="008603D4" w:rsidRDefault="008603D4">
            <w:pPr>
              <w:pStyle w:val="ConsPlusNormal"/>
            </w:pPr>
            <w:r>
              <w:t>Ищенко</w:t>
            </w:r>
          </w:p>
          <w:p w:rsidR="008603D4" w:rsidRDefault="008603D4">
            <w:pPr>
              <w:pStyle w:val="ConsPlusNormal"/>
            </w:pPr>
            <w:r>
              <w:t>Александр Валентинович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Законодательного Собрания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Корнеев</w:t>
            </w:r>
          </w:p>
          <w:p w:rsidR="008603D4" w:rsidRDefault="008603D4">
            <w:pPr>
              <w:pStyle w:val="ConsPlusNormal"/>
            </w:pPr>
            <w:r>
              <w:t>Михаил Викторович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заместитель Губернатора Ростовской области</w:t>
            </w:r>
          </w:p>
        </w:tc>
      </w:tr>
      <w:tr w:rsidR="008603D4">
        <w:tc>
          <w:tcPr>
            <w:tcW w:w="2551" w:type="dxa"/>
            <w:tcBorders>
              <w:top w:val="nil"/>
              <w:left w:val="nil"/>
              <w:bottom w:val="nil"/>
              <w:right w:val="nil"/>
            </w:tcBorders>
          </w:tcPr>
          <w:p w:rsidR="008603D4" w:rsidRDefault="008603D4">
            <w:pPr>
              <w:pStyle w:val="ConsPlusNormal"/>
            </w:pPr>
            <w:r>
              <w:t>Кущев</w:t>
            </w:r>
          </w:p>
          <w:p w:rsidR="008603D4" w:rsidRDefault="008603D4">
            <w:pPr>
              <w:pStyle w:val="ConsPlusNormal"/>
            </w:pPr>
            <w:r>
              <w:t>Вячеслав Митрофанович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художественный руководитель - генеральный директор государственного автономного учреждения культуры Ростовской области "Ростовский государственный музыкальный театр", председатель Общественной палаты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Логвиненко</w:t>
            </w:r>
          </w:p>
          <w:p w:rsidR="008603D4" w:rsidRDefault="008603D4">
            <w:pPr>
              <w:pStyle w:val="ConsPlusNormal"/>
            </w:pPr>
            <w:r>
              <w:t>Алексей Валентинович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глава Администрации города Ростова-на-Дону (по согласованию)</w:t>
            </w:r>
          </w:p>
        </w:tc>
      </w:tr>
      <w:tr w:rsidR="008603D4">
        <w:tc>
          <w:tcPr>
            <w:tcW w:w="2551" w:type="dxa"/>
            <w:tcBorders>
              <w:top w:val="nil"/>
              <w:left w:val="nil"/>
              <w:bottom w:val="nil"/>
              <w:right w:val="nil"/>
            </w:tcBorders>
          </w:tcPr>
          <w:p w:rsidR="008603D4" w:rsidRDefault="008603D4">
            <w:pPr>
              <w:pStyle w:val="ConsPlusNormal"/>
            </w:pPr>
            <w:r>
              <w:t>Марсак</w:t>
            </w:r>
          </w:p>
          <w:p w:rsidR="008603D4" w:rsidRDefault="008603D4">
            <w:pPr>
              <w:pStyle w:val="ConsPlusNormal"/>
            </w:pPr>
            <w:r>
              <w:t>Дмитрий Юрьевич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правления Ростовской областной организации Общероссийской общественной организации "Российский союз ветеранов Афганистана" (по согласованию)</w:t>
            </w:r>
          </w:p>
        </w:tc>
      </w:tr>
      <w:tr w:rsidR="008603D4">
        <w:tc>
          <w:tcPr>
            <w:tcW w:w="2551" w:type="dxa"/>
            <w:tcBorders>
              <w:top w:val="nil"/>
              <w:left w:val="nil"/>
              <w:bottom w:val="nil"/>
              <w:right w:val="nil"/>
            </w:tcBorders>
          </w:tcPr>
          <w:p w:rsidR="008603D4" w:rsidRDefault="008603D4">
            <w:pPr>
              <w:pStyle w:val="ConsPlusNormal"/>
            </w:pPr>
            <w:r>
              <w:t>Месхи</w:t>
            </w:r>
          </w:p>
          <w:p w:rsidR="008603D4" w:rsidRDefault="008603D4">
            <w:pPr>
              <w:pStyle w:val="ConsPlusNormal"/>
            </w:pPr>
            <w:r>
              <w:t>Бесарион Чохоевич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ректор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председатель Совета ректоров высших учебных заведений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Мишаков</w:t>
            </w:r>
          </w:p>
          <w:p w:rsidR="008603D4" w:rsidRDefault="008603D4">
            <w:pPr>
              <w:pStyle w:val="ConsPlusNormal"/>
            </w:pPr>
            <w:r>
              <w:t>Олег Григорьевич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Арбитражного суда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Панасюк</w:t>
            </w:r>
          </w:p>
          <w:p w:rsidR="008603D4" w:rsidRDefault="008603D4">
            <w:pPr>
              <w:pStyle w:val="ConsPlusNormal"/>
            </w:pPr>
            <w:r>
              <w:t>Олег Сергеевич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сопредседатель Регионального отделения Общероссийского общественного движения "НАРОДНЫЙ ФРОНТ "ЗА РОССИЮ" в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Присяжнюк</w:t>
            </w:r>
          </w:p>
          <w:p w:rsidR="008603D4" w:rsidRDefault="008603D4">
            <w:pPr>
              <w:pStyle w:val="ConsPlusNormal"/>
            </w:pPr>
            <w:r>
              <w:t>Николай Иванович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президент Союза "Торгово-промышленная палата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Родионченко</w:t>
            </w:r>
          </w:p>
          <w:p w:rsidR="008603D4" w:rsidRDefault="008603D4">
            <w:pPr>
              <w:pStyle w:val="ConsPlusNormal"/>
            </w:pPr>
            <w:r>
              <w:t>Татьяна Александровна</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руководитель Ведомства по управлению государственной гражданской службой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Хрипун</w:t>
            </w:r>
          </w:p>
          <w:p w:rsidR="008603D4" w:rsidRDefault="008603D4">
            <w:pPr>
              <w:pStyle w:val="ConsPlusNormal"/>
            </w:pPr>
            <w:r>
              <w:t>Валерий Иванович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Контрольно-счетной палаты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Хуаде</w:t>
            </w:r>
          </w:p>
          <w:p w:rsidR="008603D4" w:rsidRDefault="008603D4">
            <w:pPr>
              <w:pStyle w:val="ConsPlusNormal"/>
            </w:pPr>
            <w:r>
              <w:t>Аслан Гарунович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руководитель Следственного управления Следственного комитета Российской Федерации по Ростовской области (по согласованию)</w:t>
            </w:r>
          </w:p>
        </w:tc>
      </w:tr>
      <w:tr w:rsidR="008603D4">
        <w:tc>
          <w:tcPr>
            <w:tcW w:w="2551" w:type="dxa"/>
            <w:tcBorders>
              <w:top w:val="nil"/>
              <w:left w:val="nil"/>
              <w:bottom w:val="nil"/>
              <w:right w:val="nil"/>
            </w:tcBorders>
          </w:tcPr>
          <w:p w:rsidR="008603D4" w:rsidRDefault="008603D4">
            <w:pPr>
              <w:pStyle w:val="ConsPlusNormal"/>
            </w:pPr>
            <w:r>
              <w:t>Чернышев</w:t>
            </w:r>
          </w:p>
          <w:p w:rsidR="008603D4" w:rsidRDefault="008603D4">
            <w:pPr>
              <w:pStyle w:val="ConsPlusNormal"/>
            </w:pPr>
            <w:r>
              <w:t>Михаил Анатольевич</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председатель Общественной палаты города Ростова-на-Дону (по согласованию)</w:t>
            </w:r>
          </w:p>
        </w:tc>
      </w:tr>
      <w:tr w:rsidR="008603D4">
        <w:tc>
          <w:tcPr>
            <w:tcW w:w="2551" w:type="dxa"/>
            <w:tcBorders>
              <w:top w:val="nil"/>
              <w:left w:val="nil"/>
              <w:bottom w:val="nil"/>
              <w:right w:val="nil"/>
            </w:tcBorders>
          </w:tcPr>
          <w:p w:rsidR="008603D4" w:rsidRDefault="008603D4">
            <w:pPr>
              <w:pStyle w:val="ConsPlusNormal"/>
            </w:pPr>
            <w:r>
              <w:lastRenderedPageBreak/>
              <w:t>Южанская</w:t>
            </w:r>
          </w:p>
          <w:p w:rsidR="008603D4" w:rsidRDefault="008603D4">
            <w:pPr>
              <w:pStyle w:val="ConsPlusNormal"/>
            </w:pPr>
            <w:r>
              <w:t>Вера Николаевна</w:t>
            </w:r>
          </w:p>
        </w:tc>
        <w:tc>
          <w:tcPr>
            <w:tcW w:w="340" w:type="dxa"/>
            <w:tcBorders>
              <w:top w:val="nil"/>
              <w:left w:val="nil"/>
              <w:bottom w:val="nil"/>
              <w:right w:val="nil"/>
            </w:tcBorders>
          </w:tcPr>
          <w:p w:rsidR="008603D4" w:rsidRDefault="008603D4">
            <w:pPr>
              <w:pStyle w:val="ConsPlusNormal"/>
              <w:jc w:val="center"/>
            </w:pPr>
            <w:r>
              <w:t>-</w:t>
            </w:r>
          </w:p>
        </w:tc>
        <w:tc>
          <w:tcPr>
            <w:tcW w:w="6178" w:type="dxa"/>
            <w:tcBorders>
              <w:top w:val="nil"/>
              <w:left w:val="nil"/>
              <w:bottom w:val="nil"/>
              <w:right w:val="nil"/>
            </w:tcBorders>
          </w:tcPr>
          <w:p w:rsidR="008603D4" w:rsidRDefault="008603D4">
            <w:pPr>
              <w:pStyle w:val="ConsPlusNormal"/>
            </w:pPr>
            <w:r>
              <w:t>директор государственного унитарного предприятия Ростовской области "Редакция газеты "Наше Время", первый заместитель председателя правления Ростовского областного отделения Общероссийской общественной организации "Союз журналистов России" (по согласованию)</w:t>
            </w:r>
          </w:p>
        </w:tc>
      </w:tr>
    </w:tbl>
    <w:p w:rsidR="008603D4" w:rsidRDefault="008603D4">
      <w:pPr>
        <w:pStyle w:val="ConsPlusNormal"/>
        <w:jc w:val="both"/>
      </w:pPr>
    </w:p>
    <w:p w:rsidR="008603D4" w:rsidRDefault="008603D4">
      <w:pPr>
        <w:pStyle w:val="ConsPlusNormal"/>
        <w:jc w:val="right"/>
      </w:pPr>
      <w:r>
        <w:t>Заместитель начальника управления</w:t>
      </w:r>
    </w:p>
    <w:p w:rsidR="008603D4" w:rsidRDefault="008603D4">
      <w:pPr>
        <w:pStyle w:val="ConsPlusNormal"/>
        <w:jc w:val="right"/>
      </w:pPr>
      <w:r>
        <w:t>документационного обеспечения</w:t>
      </w:r>
    </w:p>
    <w:p w:rsidR="008603D4" w:rsidRDefault="008603D4">
      <w:pPr>
        <w:pStyle w:val="ConsPlusNormal"/>
        <w:jc w:val="right"/>
      </w:pPr>
      <w:r>
        <w:t>Правительства Ростовской области -</w:t>
      </w:r>
    </w:p>
    <w:p w:rsidR="008603D4" w:rsidRDefault="008603D4">
      <w:pPr>
        <w:pStyle w:val="ConsPlusNormal"/>
        <w:jc w:val="right"/>
      </w:pPr>
      <w:r>
        <w:t>начальник отдела нормативных документов</w:t>
      </w:r>
    </w:p>
    <w:p w:rsidR="008603D4" w:rsidRDefault="008603D4">
      <w:pPr>
        <w:pStyle w:val="ConsPlusNormal"/>
        <w:jc w:val="right"/>
      </w:pPr>
      <w:r>
        <w:t>В.В.СЕЧКОВ</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0"/>
      </w:pPr>
      <w:r>
        <w:t>Приложение N 2</w:t>
      </w:r>
    </w:p>
    <w:p w:rsidR="008603D4" w:rsidRDefault="008603D4">
      <w:pPr>
        <w:pStyle w:val="ConsPlusNormal"/>
        <w:jc w:val="right"/>
      </w:pPr>
      <w:r>
        <w:t>к указу</w:t>
      </w:r>
    </w:p>
    <w:p w:rsidR="008603D4" w:rsidRDefault="008603D4">
      <w:pPr>
        <w:pStyle w:val="ConsPlusNormal"/>
        <w:jc w:val="right"/>
      </w:pPr>
      <w:r>
        <w:t>Губернатора</w:t>
      </w:r>
    </w:p>
    <w:p w:rsidR="008603D4" w:rsidRDefault="008603D4">
      <w:pPr>
        <w:pStyle w:val="ConsPlusNormal"/>
        <w:jc w:val="right"/>
      </w:pPr>
      <w:r>
        <w:t>Ростовской области</w:t>
      </w:r>
    </w:p>
    <w:p w:rsidR="008603D4" w:rsidRDefault="008603D4">
      <w:pPr>
        <w:pStyle w:val="ConsPlusNormal"/>
        <w:jc w:val="right"/>
      </w:pPr>
      <w:r>
        <w:t>от 23.09.2015 N 96</w:t>
      </w:r>
    </w:p>
    <w:p w:rsidR="008603D4" w:rsidRDefault="008603D4">
      <w:pPr>
        <w:pStyle w:val="ConsPlusNormal"/>
        <w:jc w:val="both"/>
      </w:pPr>
    </w:p>
    <w:p w:rsidR="008603D4" w:rsidRDefault="008603D4">
      <w:pPr>
        <w:pStyle w:val="ConsPlusTitle"/>
        <w:jc w:val="center"/>
      </w:pPr>
      <w:bookmarkStart w:id="2" w:name="P170"/>
      <w:bookmarkEnd w:id="2"/>
      <w:r>
        <w:t>ПОЛОЖЕНИЕ</w:t>
      </w:r>
    </w:p>
    <w:p w:rsidR="008603D4" w:rsidRDefault="008603D4">
      <w:pPr>
        <w:pStyle w:val="ConsPlusTitle"/>
        <w:jc w:val="center"/>
      </w:pPr>
      <w:r>
        <w:t>О КОМИССИИ ПО КООРДИНАЦИИ РАБОТЫ</w:t>
      </w:r>
    </w:p>
    <w:p w:rsidR="008603D4" w:rsidRDefault="008603D4">
      <w:pPr>
        <w:pStyle w:val="ConsPlusTitle"/>
        <w:jc w:val="center"/>
      </w:pPr>
      <w:r>
        <w:t>ПО ПРОТИВОДЕЙСТВИЮ КОРРУПЦИИ В РОСТОВСКОЙ ОБЛАСТИ</w:t>
      </w:r>
    </w:p>
    <w:p w:rsidR="008603D4" w:rsidRDefault="0086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D4">
        <w:tc>
          <w:tcPr>
            <w:tcW w:w="60" w:type="dxa"/>
            <w:tcBorders>
              <w:top w:val="nil"/>
              <w:left w:val="nil"/>
              <w:bottom w:val="nil"/>
              <w:right w:val="nil"/>
            </w:tcBorders>
            <w:shd w:val="clear" w:color="auto" w:fill="CED3F1"/>
            <w:tcMar>
              <w:top w:w="0" w:type="dxa"/>
              <w:left w:w="0" w:type="dxa"/>
              <w:bottom w:w="0" w:type="dxa"/>
              <w:right w:w="0" w:type="dxa"/>
            </w:tcMar>
          </w:tcPr>
          <w:p w:rsidR="008603D4" w:rsidRDefault="0086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3D4" w:rsidRDefault="008603D4">
            <w:pPr>
              <w:pStyle w:val="ConsPlusNormal"/>
              <w:jc w:val="center"/>
            </w:pPr>
            <w:r>
              <w:rPr>
                <w:color w:val="392C69"/>
              </w:rPr>
              <w:t>Список изменяющих документов</w:t>
            </w:r>
          </w:p>
          <w:p w:rsidR="008603D4" w:rsidRDefault="008603D4">
            <w:pPr>
              <w:pStyle w:val="ConsPlusNormal"/>
              <w:jc w:val="center"/>
            </w:pPr>
            <w:r>
              <w:rPr>
                <w:color w:val="392C69"/>
              </w:rPr>
              <w:t xml:space="preserve">(в ред. указов Губернатора РО от 14.11.2016 </w:t>
            </w:r>
            <w:hyperlink r:id="rId34">
              <w:r>
                <w:rPr>
                  <w:color w:val="0000FF"/>
                </w:rPr>
                <w:t>N 160</w:t>
              </w:r>
            </w:hyperlink>
            <w:r>
              <w:rPr>
                <w:color w:val="392C69"/>
              </w:rPr>
              <w:t>,</w:t>
            </w:r>
          </w:p>
          <w:p w:rsidR="008603D4" w:rsidRDefault="008603D4">
            <w:pPr>
              <w:pStyle w:val="ConsPlusNormal"/>
              <w:jc w:val="center"/>
            </w:pPr>
            <w:r>
              <w:rPr>
                <w:color w:val="392C69"/>
              </w:rPr>
              <w:t xml:space="preserve">от 15.11.2017 </w:t>
            </w:r>
            <w:hyperlink r:id="rId35">
              <w:r>
                <w:rPr>
                  <w:color w:val="0000FF"/>
                </w:rPr>
                <w:t>N 105</w:t>
              </w:r>
            </w:hyperlink>
            <w:r>
              <w:rPr>
                <w:color w:val="392C69"/>
              </w:rPr>
              <w:t xml:space="preserve">, от 07.11.2019 </w:t>
            </w:r>
            <w:hyperlink r:id="rId36">
              <w:r>
                <w:rPr>
                  <w:color w:val="0000FF"/>
                </w:rPr>
                <w:t>N 82</w:t>
              </w:r>
            </w:hyperlink>
            <w:r>
              <w:rPr>
                <w:color w:val="392C69"/>
              </w:rPr>
              <w:t xml:space="preserve">, от 29.11.2019 </w:t>
            </w:r>
            <w:hyperlink r:id="rId37">
              <w:r>
                <w:rPr>
                  <w:color w:val="0000FF"/>
                </w:rPr>
                <w:t>N 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r>
    </w:tbl>
    <w:p w:rsidR="008603D4" w:rsidRDefault="008603D4">
      <w:pPr>
        <w:pStyle w:val="ConsPlusNormal"/>
        <w:jc w:val="both"/>
      </w:pPr>
    </w:p>
    <w:p w:rsidR="008603D4" w:rsidRDefault="008603D4">
      <w:pPr>
        <w:pStyle w:val="ConsPlusNormal"/>
        <w:ind w:firstLine="540"/>
        <w:jc w:val="both"/>
      </w:pPr>
      <w:r>
        <w:t>1. Комиссия по координации работы по противодействию коррупции в Ростовской области (далее - комиссия) создается в целях противодействия коррупции в Ростовской области и является постоянным действующим координационным органом при Губернаторе Ростовской области.</w:t>
      </w:r>
    </w:p>
    <w:p w:rsidR="008603D4" w:rsidRDefault="008603D4">
      <w:pPr>
        <w:pStyle w:val="ConsPlusNormal"/>
        <w:spacing w:before="220"/>
        <w:ind w:firstLine="540"/>
        <w:jc w:val="both"/>
      </w:pPr>
      <w:r>
        <w:t xml:space="preserve">2. В своей деятельности комиссия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w:t>
      </w:r>
      <w:hyperlink r:id="rId39">
        <w:r>
          <w:rPr>
            <w:color w:val="0000FF"/>
          </w:rPr>
          <w:t>Уставом</w:t>
        </w:r>
      </w:hyperlink>
      <w:r>
        <w:t xml:space="preserve"> Ростовской области, областными законами, правовыми актами Губернатора Ростовской области и Правительства Ростовской области, а также настоящим Положением.</w:t>
      </w:r>
    </w:p>
    <w:p w:rsidR="008603D4" w:rsidRDefault="008603D4">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 с территориальными органами федеральных органов исполнительной власти, государственными органами Ростовской области, органами местного самоуправления, общественными объединениями и организациями.</w:t>
      </w:r>
    </w:p>
    <w:p w:rsidR="008603D4" w:rsidRDefault="008603D4">
      <w:pPr>
        <w:pStyle w:val="ConsPlusNormal"/>
        <w:spacing w:before="220"/>
        <w:ind w:firstLine="540"/>
        <w:jc w:val="both"/>
      </w:pPr>
      <w:r>
        <w:t xml:space="preserve">4. Президиум комиссии рассматривает вопросы, отнесенные к его полномочиям </w:t>
      </w:r>
      <w:hyperlink r:id="rId40">
        <w:r>
          <w:rPr>
            <w:color w:val="0000FF"/>
          </w:rPr>
          <w:t>частью 2 статьи 6</w:t>
        </w:r>
      </w:hyperlink>
      <w:r>
        <w:t xml:space="preserve"> Областного закона от 12.05.2009 N 218-ЗС "О противодействии коррупции в Ростовской области".</w:t>
      </w:r>
    </w:p>
    <w:p w:rsidR="008603D4" w:rsidRDefault="008603D4">
      <w:pPr>
        <w:pStyle w:val="ConsPlusNormal"/>
        <w:jc w:val="both"/>
      </w:pPr>
      <w:r>
        <w:t xml:space="preserve">(п. 4 в ред. </w:t>
      </w:r>
      <w:hyperlink r:id="rId41">
        <w:r>
          <w:rPr>
            <w:color w:val="0000FF"/>
          </w:rPr>
          <w:t>указа</w:t>
        </w:r>
      </w:hyperlink>
      <w:r>
        <w:t xml:space="preserve"> Губернатора РО от 15.11.2017 N 105)</w:t>
      </w:r>
    </w:p>
    <w:p w:rsidR="008603D4" w:rsidRDefault="008603D4">
      <w:pPr>
        <w:pStyle w:val="ConsPlusNormal"/>
        <w:spacing w:before="220"/>
        <w:ind w:firstLine="540"/>
        <w:jc w:val="both"/>
      </w:pPr>
      <w:r>
        <w:t>5. Основными задачами комиссии являются:</w:t>
      </w:r>
    </w:p>
    <w:p w:rsidR="008603D4" w:rsidRDefault="008603D4">
      <w:pPr>
        <w:pStyle w:val="ConsPlusNormal"/>
        <w:spacing w:before="220"/>
        <w:ind w:firstLine="540"/>
        <w:jc w:val="both"/>
      </w:pPr>
      <w:r>
        <w:lastRenderedPageBreak/>
        <w:t>5.1. Обеспечение исполнения решений Совета при Президенте Российской Федерации по противодействию коррупции и его президиума.</w:t>
      </w:r>
    </w:p>
    <w:p w:rsidR="008603D4" w:rsidRDefault="008603D4">
      <w:pPr>
        <w:pStyle w:val="ConsPlusNormal"/>
        <w:spacing w:before="220"/>
        <w:ind w:firstLine="540"/>
        <w:jc w:val="both"/>
      </w:pPr>
      <w:r>
        <w:t>5.2. Подготовка предложений о реализации государственной политики в сфере противодействия коррупции Губернатору Ростовской области.</w:t>
      </w:r>
    </w:p>
    <w:p w:rsidR="008603D4" w:rsidRDefault="008603D4">
      <w:pPr>
        <w:pStyle w:val="ConsPlusNormal"/>
        <w:spacing w:before="220"/>
        <w:ind w:firstLine="540"/>
        <w:jc w:val="both"/>
      </w:pPr>
      <w:r>
        <w:t>5.3.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8603D4" w:rsidRDefault="008603D4">
      <w:pPr>
        <w:pStyle w:val="ConsPlusNormal"/>
        <w:spacing w:before="220"/>
        <w:ind w:firstLine="540"/>
        <w:jc w:val="both"/>
      </w:pPr>
      <w:r>
        <w:t>5.4.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8603D4" w:rsidRDefault="008603D4">
      <w:pPr>
        <w:pStyle w:val="ConsPlusNormal"/>
        <w:spacing w:before="220"/>
        <w:ind w:firstLine="540"/>
        <w:jc w:val="both"/>
      </w:pPr>
      <w:r>
        <w:t>5.5.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8603D4" w:rsidRDefault="008603D4">
      <w:pPr>
        <w:pStyle w:val="ConsPlusNormal"/>
        <w:spacing w:before="220"/>
        <w:ind w:firstLine="540"/>
        <w:jc w:val="both"/>
      </w:pPr>
      <w:r>
        <w:t>5.6.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8603D4" w:rsidRDefault="008603D4">
      <w:pPr>
        <w:pStyle w:val="ConsPlusNormal"/>
        <w:spacing w:before="220"/>
        <w:ind w:firstLine="540"/>
        <w:jc w:val="both"/>
      </w:pPr>
      <w:r>
        <w:t>5.7. Участие в повышении правовой культуры граждан и антикоррупционной пропаганде.</w:t>
      </w:r>
    </w:p>
    <w:p w:rsidR="008603D4" w:rsidRDefault="008603D4">
      <w:pPr>
        <w:pStyle w:val="ConsPlusNormal"/>
        <w:spacing w:before="220"/>
        <w:ind w:firstLine="540"/>
        <w:jc w:val="both"/>
      </w:pPr>
      <w:r>
        <w:t>6. Комиссия в целях выполнения возложенных на нее задач осуществляет следующие полномочия:</w:t>
      </w:r>
    </w:p>
    <w:p w:rsidR="008603D4" w:rsidRDefault="008603D4">
      <w:pPr>
        <w:pStyle w:val="ConsPlusNormal"/>
        <w:spacing w:before="220"/>
        <w:ind w:firstLine="540"/>
        <w:jc w:val="both"/>
      </w:pPr>
      <w:r>
        <w:t>6.1. Подготавливает предложения по совершенствованию законодательства Российской Федерации о противодействии коррупции Губернатору Ростовской области.</w:t>
      </w:r>
    </w:p>
    <w:p w:rsidR="008603D4" w:rsidRDefault="008603D4">
      <w:pPr>
        <w:pStyle w:val="ConsPlusNormal"/>
        <w:spacing w:before="220"/>
        <w:ind w:firstLine="540"/>
        <w:jc w:val="both"/>
      </w:pPr>
      <w:r>
        <w:t>6.2. Разрабатывает меры по противодействию коррупции, а также по устранению причин и условий, порождающих коррупцию.</w:t>
      </w:r>
    </w:p>
    <w:p w:rsidR="008603D4" w:rsidRDefault="008603D4">
      <w:pPr>
        <w:pStyle w:val="ConsPlusNormal"/>
        <w:spacing w:before="220"/>
        <w:ind w:firstLine="540"/>
        <w:jc w:val="both"/>
      </w:pPr>
      <w:r>
        <w:t>6.3.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8603D4" w:rsidRDefault="008603D4">
      <w:pPr>
        <w:pStyle w:val="ConsPlusNormal"/>
        <w:spacing w:before="220"/>
        <w:ind w:firstLine="540"/>
        <w:jc w:val="both"/>
      </w:pPr>
      <w:r>
        <w:t>6.4. Организует:</w:t>
      </w:r>
    </w:p>
    <w:p w:rsidR="008603D4" w:rsidRDefault="008603D4">
      <w:pPr>
        <w:pStyle w:val="ConsPlusNormal"/>
        <w:spacing w:before="220"/>
        <w:ind w:firstLine="540"/>
        <w:jc w:val="both"/>
      </w:pPr>
      <w:r>
        <w:t>подготовку проектов нормативных правовых актов Ростовской области по вопросам противодействия коррупции;</w:t>
      </w:r>
    </w:p>
    <w:p w:rsidR="008603D4" w:rsidRDefault="008603D4">
      <w:pPr>
        <w:pStyle w:val="ConsPlusNormal"/>
        <w:spacing w:before="220"/>
        <w:ind w:firstLine="540"/>
        <w:jc w:val="both"/>
      </w:pPr>
      <w:r>
        <w:t>разработку антикоррупционной программы Ростовской области и разработку планов мероприятий по противодействию коррупции органов исполнительной власти Ростовской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программой (планами).</w:t>
      </w:r>
    </w:p>
    <w:p w:rsidR="008603D4" w:rsidRDefault="008603D4">
      <w:pPr>
        <w:pStyle w:val="ConsPlusNormal"/>
        <w:spacing w:before="220"/>
        <w:ind w:firstLine="540"/>
        <w:jc w:val="both"/>
      </w:pPr>
      <w:r>
        <w:t>6.5. Рассматривает вопросы, касающиеся соблюдения лицами, замещающими государственные должности, ограничений и требований, установленных в целях противодействия коррупции.</w:t>
      </w:r>
    </w:p>
    <w:p w:rsidR="008603D4" w:rsidRDefault="008603D4">
      <w:pPr>
        <w:pStyle w:val="ConsPlusNormal"/>
        <w:spacing w:before="220"/>
        <w:ind w:firstLine="540"/>
        <w:jc w:val="both"/>
      </w:pPr>
      <w:r>
        <w:t>6.6.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603D4" w:rsidRDefault="008603D4">
      <w:pPr>
        <w:pStyle w:val="ConsPlusNormal"/>
        <w:spacing w:before="220"/>
        <w:ind w:firstLine="540"/>
        <w:jc w:val="both"/>
      </w:pPr>
      <w:r>
        <w:lastRenderedPageBreak/>
        <w:t>6.7. Оказывает содействие развитию общественного контроля за реализацией антикоррупционной программы Ростовской области, планов мероприятий по противодействию коррупции органов исполнительной Ростовской области.</w:t>
      </w:r>
    </w:p>
    <w:p w:rsidR="008603D4" w:rsidRDefault="008603D4">
      <w:pPr>
        <w:pStyle w:val="ConsPlusNormal"/>
        <w:spacing w:before="220"/>
        <w:ind w:firstLine="540"/>
        <w:jc w:val="both"/>
      </w:pPr>
      <w:r>
        <w:t>6.8.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Ростовской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8603D4" w:rsidRDefault="008603D4">
      <w:pPr>
        <w:pStyle w:val="ConsPlusNormal"/>
        <w:spacing w:before="220"/>
        <w:ind w:firstLine="540"/>
        <w:jc w:val="both"/>
      </w:pPr>
      <w:r>
        <w:t>6.9. Осуществляет антикоррупционный мониторинг.</w:t>
      </w:r>
    </w:p>
    <w:p w:rsidR="008603D4" w:rsidRDefault="008603D4">
      <w:pPr>
        <w:pStyle w:val="ConsPlusNormal"/>
        <w:spacing w:before="220"/>
        <w:ind w:firstLine="540"/>
        <w:jc w:val="both"/>
      </w:pPr>
      <w:r>
        <w:t>7. Комиссия формируется в составе: председателя комиссии, двух его заместителей, секретаря и членов комиссии.</w:t>
      </w:r>
    </w:p>
    <w:p w:rsidR="008603D4" w:rsidRDefault="008603D4">
      <w:pPr>
        <w:pStyle w:val="ConsPlusNormal"/>
        <w:jc w:val="both"/>
      </w:pPr>
      <w:r>
        <w:t xml:space="preserve">(п. 7 в ред. </w:t>
      </w:r>
      <w:hyperlink r:id="rId42">
        <w:r>
          <w:rPr>
            <w:color w:val="0000FF"/>
          </w:rPr>
          <w:t>указа</w:t>
        </w:r>
      </w:hyperlink>
      <w:r>
        <w:t xml:space="preserve"> Губернатора РО от 29.11.2019 N 93)</w:t>
      </w:r>
    </w:p>
    <w:p w:rsidR="008603D4" w:rsidRDefault="008603D4">
      <w:pPr>
        <w:pStyle w:val="ConsPlusNormal"/>
        <w:spacing w:before="220"/>
        <w:ind w:firstLine="540"/>
        <w:jc w:val="both"/>
      </w:pPr>
      <w:r>
        <w:t>8. Председателем комиссии по должности является Губернатор Ростовской области или лицо, временно исполняющее его обязанности.</w:t>
      </w:r>
    </w:p>
    <w:p w:rsidR="008603D4" w:rsidRDefault="008603D4">
      <w:pPr>
        <w:pStyle w:val="ConsPlusNormal"/>
        <w:spacing w:before="220"/>
        <w:ind w:firstLine="540"/>
        <w:jc w:val="both"/>
      </w:pPr>
      <w:r>
        <w:t>9. В состав Комиссии могут входить заместители Губернатора Ростовской области, министр по вопросам обеспечения безопасности и противодействия коррупции в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8603D4" w:rsidRDefault="008603D4">
      <w:pPr>
        <w:pStyle w:val="ConsPlusNormal"/>
        <w:jc w:val="both"/>
      </w:pPr>
      <w:r>
        <w:t xml:space="preserve">(в ред. </w:t>
      </w:r>
      <w:hyperlink r:id="rId43">
        <w:r>
          <w:rPr>
            <w:color w:val="0000FF"/>
          </w:rPr>
          <w:t>указа</w:t>
        </w:r>
      </w:hyperlink>
      <w:r>
        <w:t xml:space="preserve"> Губернатора РО от 07.11.2019 N 82)</w:t>
      </w:r>
    </w:p>
    <w:p w:rsidR="008603D4" w:rsidRDefault="008603D4">
      <w:pPr>
        <w:pStyle w:val="ConsPlusNormal"/>
        <w:spacing w:before="220"/>
        <w:ind w:firstLine="540"/>
        <w:jc w:val="both"/>
      </w:pPr>
      <w:r>
        <w:t>10. Передача полномочий члена комиссии другому лицу не допускается.</w:t>
      </w:r>
    </w:p>
    <w:p w:rsidR="008603D4" w:rsidRDefault="008603D4">
      <w:pPr>
        <w:pStyle w:val="ConsPlusNormal"/>
        <w:spacing w:before="220"/>
        <w:ind w:firstLine="540"/>
        <w:jc w:val="both"/>
      </w:pPr>
      <w:r>
        <w:t>11. Участие в работе комиссии осуществляется на общественных началах.</w:t>
      </w:r>
    </w:p>
    <w:p w:rsidR="008603D4" w:rsidRDefault="008603D4">
      <w:pPr>
        <w:pStyle w:val="ConsPlusNormal"/>
        <w:spacing w:before="220"/>
        <w:ind w:firstLine="540"/>
        <w:jc w:val="both"/>
      </w:pPr>
      <w:r>
        <w:t>12. На заседания комиссии могут быть приглашены представители федеральных государственных органов, государственных органов Ростовской области, органов местного самоуправления, организаций и средств массовой информации.</w:t>
      </w:r>
    </w:p>
    <w:p w:rsidR="008603D4" w:rsidRDefault="008603D4">
      <w:pPr>
        <w:pStyle w:val="ConsPlusNormal"/>
        <w:spacing w:before="220"/>
        <w:ind w:firstLine="540"/>
        <w:jc w:val="both"/>
      </w:pPr>
      <w:r>
        <w:t>13.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603D4" w:rsidRDefault="008603D4">
      <w:pPr>
        <w:pStyle w:val="ConsPlusNormal"/>
        <w:spacing w:before="220"/>
        <w:ind w:firstLine="540"/>
        <w:jc w:val="both"/>
      </w:pPr>
      <w:r>
        <w:t>14. Работа комиссии осуществляется на плановой основе и в соответствии с регламентом, который утверждается комиссией.</w:t>
      </w:r>
    </w:p>
    <w:p w:rsidR="008603D4" w:rsidRDefault="008603D4">
      <w:pPr>
        <w:pStyle w:val="ConsPlusNormal"/>
        <w:spacing w:before="220"/>
        <w:ind w:firstLine="540"/>
        <w:jc w:val="both"/>
      </w:pPr>
      <w:r>
        <w:t>15. Заседания комиссии ведет председатель комиссии или по его поручению один из заместителей председателя комиссии.</w:t>
      </w:r>
    </w:p>
    <w:p w:rsidR="008603D4" w:rsidRDefault="008603D4">
      <w:pPr>
        <w:pStyle w:val="ConsPlusNormal"/>
        <w:jc w:val="both"/>
      </w:pPr>
      <w:r>
        <w:t xml:space="preserve">(п. 15 в ред. </w:t>
      </w:r>
      <w:hyperlink r:id="rId44">
        <w:r>
          <w:rPr>
            <w:color w:val="0000FF"/>
          </w:rPr>
          <w:t>указа</w:t>
        </w:r>
      </w:hyperlink>
      <w:r>
        <w:t xml:space="preserve"> Губернатора РО от 29.11.2019 N 93)</w:t>
      </w:r>
    </w:p>
    <w:p w:rsidR="008603D4" w:rsidRDefault="008603D4">
      <w:pPr>
        <w:pStyle w:val="ConsPlusNormal"/>
        <w:spacing w:before="220"/>
        <w:ind w:firstLine="540"/>
        <w:jc w:val="both"/>
      </w:pPr>
      <w:r>
        <w:t>16.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603D4" w:rsidRDefault="008603D4">
      <w:pPr>
        <w:pStyle w:val="ConsPlusNormal"/>
        <w:spacing w:before="220"/>
        <w:ind w:firstLine="540"/>
        <w:jc w:val="both"/>
      </w:pPr>
      <w:r>
        <w:t xml:space="preserve">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w:t>
      </w:r>
      <w:r>
        <w:lastRenderedPageBreak/>
        <w:t>соответствующих вопросов председателем комиссии или в его отсутствие одним из заместителей председателя комиссии, которому поручено ведение заседания комиссии может быть принято решение о проведении закрытого заседания комиссии (присутствуют только члены комиссии и приглашенные на заседание лица). Заседание комиссии правомочно, если на нем присутствует более половины от численного состава комиссии.</w:t>
      </w:r>
    </w:p>
    <w:p w:rsidR="008603D4" w:rsidRDefault="008603D4">
      <w:pPr>
        <w:pStyle w:val="ConsPlusNormal"/>
        <w:jc w:val="both"/>
      </w:pPr>
      <w:r>
        <w:t xml:space="preserve">(в ред. </w:t>
      </w:r>
      <w:hyperlink r:id="rId45">
        <w:r>
          <w:rPr>
            <w:color w:val="0000FF"/>
          </w:rPr>
          <w:t>указа</w:t>
        </w:r>
      </w:hyperlink>
      <w:r>
        <w:t xml:space="preserve"> Губернатора РО от 29.11.2019 N 93)</w:t>
      </w:r>
    </w:p>
    <w:p w:rsidR="008603D4" w:rsidRDefault="008603D4">
      <w:pPr>
        <w:pStyle w:val="ConsPlusNormal"/>
        <w:spacing w:before="220"/>
        <w:ind w:firstLine="540"/>
        <w:jc w:val="both"/>
      </w:pPr>
      <w:r>
        <w:t>18. Решение комиссии оформляется протоколом, который подписывается председательствующим на заседании комиссии и секретарем комиссии. Решения комиссии подлежат рассмотрению соответствующими государственными органами Ростовской области, органами местного самоуправления и организациями.</w:t>
      </w:r>
    </w:p>
    <w:p w:rsidR="008603D4" w:rsidRDefault="008603D4">
      <w:pPr>
        <w:pStyle w:val="ConsPlusNormal"/>
        <w:spacing w:before="220"/>
        <w:ind w:firstLine="540"/>
        <w:jc w:val="both"/>
      </w:pPr>
      <w:r>
        <w:t>19. Для реализации решений комиссии могут издаваться правовые акты Губернатора Ростовской области и Правительства Ростовской области, а также даваться поручения Губернатора Ростовской области.</w:t>
      </w:r>
    </w:p>
    <w:p w:rsidR="008603D4" w:rsidRDefault="008603D4">
      <w:pPr>
        <w:pStyle w:val="ConsPlusNormal"/>
        <w:spacing w:before="220"/>
        <w:ind w:firstLine="540"/>
        <w:jc w:val="both"/>
      </w:pPr>
      <w:r>
        <w:t>20. По решению комиссии из числа членов комиссии или уполномоченных ими представителей, а также из числа представителей государственных органов Ростовской области,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8603D4" w:rsidRDefault="008603D4">
      <w:pPr>
        <w:pStyle w:val="ConsPlusNormal"/>
        <w:spacing w:before="220"/>
        <w:ind w:firstLine="540"/>
        <w:jc w:val="both"/>
      </w:pPr>
      <w:r>
        <w:t>21. Председатель комиссии:</w:t>
      </w:r>
    </w:p>
    <w:p w:rsidR="008603D4" w:rsidRDefault="008603D4">
      <w:pPr>
        <w:pStyle w:val="ConsPlusNormal"/>
        <w:spacing w:before="220"/>
        <w:ind w:firstLine="540"/>
        <w:jc w:val="both"/>
      </w:pPr>
      <w:r>
        <w:t>осуществляет общее руководство деятельностью комиссии;</w:t>
      </w:r>
    </w:p>
    <w:p w:rsidR="008603D4" w:rsidRDefault="008603D4">
      <w:pPr>
        <w:pStyle w:val="ConsPlusNormal"/>
        <w:spacing w:before="220"/>
        <w:ind w:firstLine="540"/>
        <w:jc w:val="both"/>
      </w:pPr>
      <w:r>
        <w:t>утверждает план работы комиссии (ежегодный план);</w:t>
      </w:r>
    </w:p>
    <w:p w:rsidR="008603D4" w:rsidRDefault="008603D4">
      <w:pPr>
        <w:pStyle w:val="ConsPlusNormal"/>
        <w:spacing w:before="220"/>
        <w:ind w:firstLine="540"/>
        <w:jc w:val="both"/>
      </w:pPr>
      <w:r>
        <w:t>утверждает повестку дня заседания комиссии;</w:t>
      </w:r>
    </w:p>
    <w:p w:rsidR="008603D4" w:rsidRDefault="008603D4">
      <w:pPr>
        <w:pStyle w:val="ConsPlusNormal"/>
        <w:spacing w:before="220"/>
        <w:ind w:firstLine="540"/>
        <w:jc w:val="both"/>
      </w:pPr>
      <w:r>
        <w:t>дает поручения в рамках своих полномочий членам комиссии;</w:t>
      </w:r>
    </w:p>
    <w:p w:rsidR="008603D4" w:rsidRDefault="008603D4">
      <w:pPr>
        <w:pStyle w:val="ConsPlusNormal"/>
        <w:spacing w:before="220"/>
        <w:ind w:firstLine="540"/>
        <w:jc w:val="both"/>
      </w:pPr>
      <w:r>
        <w:t>представляет комиссию в отношениях с федеральными государственными органами, государственными органами Ростовской области, организациями и гражданами по вопросам, относящимся к компетенции комиссии.</w:t>
      </w:r>
    </w:p>
    <w:p w:rsidR="008603D4" w:rsidRDefault="008603D4">
      <w:pPr>
        <w:pStyle w:val="ConsPlusNormal"/>
        <w:spacing w:before="220"/>
        <w:ind w:firstLine="540"/>
        <w:jc w:val="both"/>
      </w:pPr>
      <w:r>
        <w:t>22. Обеспечение деятельности комиссии осуществляет управление по противодействию коррупции при Губернаторе Ростовской области (далее - управление).</w:t>
      </w:r>
    </w:p>
    <w:p w:rsidR="008603D4" w:rsidRDefault="008603D4">
      <w:pPr>
        <w:pStyle w:val="ConsPlusNormal"/>
        <w:spacing w:before="220"/>
        <w:ind w:firstLine="540"/>
        <w:jc w:val="both"/>
      </w:pPr>
      <w:r>
        <w:t>23. Подготовку материалов к заседаниям комиссии и контроль за исполнением принятых ею решений осуществляет управление.</w:t>
      </w:r>
    </w:p>
    <w:p w:rsidR="008603D4" w:rsidRDefault="008603D4">
      <w:pPr>
        <w:pStyle w:val="ConsPlusNormal"/>
        <w:spacing w:before="220"/>
        <w:ind w:firstLine="540"/>
        <w:jc w:val="both"/>
      </w:pPr>
      <w:r>
        <w:t>В подготовке материалов к заседаниям комиссии могут принимать участие государственные органы, к сфере ведения которых относятся вопросы, включенные в повестку дня заседания комиссии.</w:t>
      </w:r>
    </w:p>
    <w:p w:rsidR="008603D4" w:rsidRDefault="008603D4">
      <w:pPr>
        <w:pStyle w:val="ConsPlusNormal"/>
        <w:spacing w:before="220"/>
        <w:ind w:firstLine="540"/>
        <w:jc w:val="both"/>
      </w:pPr>
      <w:r>
        <w:t>Необходимые материалы и проект решения комиссии по рассматриваемым вопросам представляются председателю комиссии не позднее чем за три рабочих дня до заседания комиссии.</w:t>
      </w:r>
    </w:p>
    <w:p w:rsidR="008603D4" w:rsidRDefault="008603D4">
      <w:pPr>
        <w:pStyle w:val="ConsPlusNormal"/>
        <w:spacing w:before="220"/>
        <w:ind w:firstLine="540"/>
        <w:jc w:val="both"/>
      </w:pPr>
      <w:r>
        <w:t>24. Секретарь комиссии:</w:t>
      </w:r>
    </w:p>
    <w:p w:rsidR="008603D4" w:rsidRDefault="008603D4">
      <w:pPr>
        <w:pStyle w:val="ConsPlusNormal"/>
        <w:spacing w:before="220"/>
        <w:ind w:firstLine="540"/>
        <w:jc w:val="both"/>
      </w:pPr>
      <w:r>
        <w:t>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8603D4" w:rsidRDefault="008603D4">
      <w:pPr>
        <w:pStyle w:val="ConsPlusNormal"/>
        <w:spacing w:before="220"/>
        <w:ind w:firstLine="540"/>
        <w:jc w:val="both"/>
      </w:pPr>
      <w:r>
        <w:t xml:space="preserve">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w:t>
      </w:r>
      <w:r>
        <w:lastRenderedPageBreak/>
        <w:t>материалами;</w:t>
      </w:r>
    </w:p>
    <w:p w:rsidR="008603D4" w:rsidRDefault="008603D4">
      <w:pPr>
        <w:pStyle w:val="ConsPlusNormal"/>
        <w:spacing w:before="220"/>
        <w:ind w:firstLine="540"/>
        <w:jc w:val="both"/>
      </w:pPr>
      <w:r>
        <w:t>оформляет протоколы заседаний комиссии;</w:t>
      </w:r>
    </w:p>
    <w:p w:rsidR="008603D4" w:rsidRDefault="008603D4">
      <w:pPr>
        <w:pStyle w:val="ConsPlusNormal"/>
        <w:spacing w:before="220"/>
        <w:ind w:firstLine="540"/>
        <w:jc w:val="both"/>
      </w:pPr>
      <w:r>
        <w:t>организует выполнение поручений председателя комиссии, данных по результатам заседаний комиссии.</w:t>
      </w:r>
    </w:p>
    <w:p w:rsidR="008603D4" w:rsidRDefault="008603D4">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603D4" w:rsidRDefault="008603D4">
      <w:pPr>
        <w:pStyle w:val="ConsPlusNormal"/>
        <w:jc w:val="both"/>
      </w:pPr>
    </w:p>
    <w:p w:rsidR="008603D4" w:rsidRDefault="008603D4">
      <w:pPr>
        <w:pStyle w:val="ConsPlusNormal"/>
        <w:jc w:val="right"/>
      </w:pPr>
      <w:r>
        <w:t>Начальник управления</w:t>
      </w:r>
    </w:p>
    <w:p w:rsidR="008603D4" w:rsidRDefault="008603D4">
      <w:pPr>
        <w:pStyle w:val="ConsPlusNormal"/>
        <w:jc w:val="right"/>
      </w:pPr>
      <w:r>
        <w:t>документационного обеспечения</w:t>
      </w:r>
    </w:p>
    <w:p w:rsidR="008603D4" w:rsidRDefault="008603D4">
      <w:pPr>
        <w:pStyle w:val="ConsPlusNormal"/>
        <w:jc w:val="right"/>
      </w:pPr>
      <w:r>
        <w:t>Правительства Ростовской области</w:t>
      </w:r>
    </w:p>
    <w:p w:rsidR="008603D4" w:rsidRDefault="008603D4">
      <w:pPr>
        <w:pStyle w:val="ConsPlusNormal"/>
        <w:jc w:val="right"/>
      </w:pPr>
      <w:r>
        <w:t>Т.А.РОДИОНЧЕНКО</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0"/>
      </w:pPr>
      <w:r>
        <w:t>Приложение N 2.1</w:t>
      </w:r>
    </w:p>
    <w:p w:rsidR="008603D4" w:rsidRDefault="008603D4">
      <w:pPr>
        <w:pStyle w:val="ConsPlusNormal"/>
        <w:jc w:val="right"/>
      </w:pPr>
      <w:r>
        <w:t>к указу</w:t>
      </w:r>
    </w:p>
    <w:p w:rsidR="008603D4" w:rsidRDefault="008603D4">
      <w:pPr>
        <w:pStyle w:val="ConsPlusNormal"/>
        <w:jc w:val="right"/>
      </w:pPr>
      <w:r>
        <w:t>Губернатора</w:t>
      </w:r>
    </w:p>
    <w:p w:rsidR="008603D4" w:rsidRDefault="008603D4">
      <w:pPr>
        <w:pStyle w:val="ConsPlusNormal"/>
        <w:jc w:val="right"/>
      </w:pPr>
      <w:r>
        <w:t>Ростовской области</w:t>
      </w:r>
    </w:p>
    <w:p w:rsidR="008603D4" w:rsidRDefault="008603D4">
      <w:pPr>
        <w:pStyle w:val="ConsPlusNormal"/>
        <w:jc w:val="right"/>
      </w:pPr>
      <w:r>
        <w:t>от 23.09.2015 N 96</w:t>
      </w:r>
    </w:p>
    <w:p w:rsidR="008603D4" w:rsidRDefault="008603D4">
      <w:pPr>
        <w:pStyle w:val="ConsPlusNormal"/>
        <w:jc w:val="both"/>
      </w:pPr>
    </w:p>
    <w:p w:rsidR="008603D4" w:rsidRDefault="008603D4">
      <w:pPr>
        <w:pStyle w:val="ConsPlusTitle"/>
        <w:jc w:val="center"/>
      </w:pPr>
      <w:bookmarkStart w:id="3" w:name="P252"/>
      <w:bookmarkEnd w:id="3"/>
      <w:r>
        <w:t>СОСТАВ</w:t>
      </w:r>
    </w:p>
    <w:p w:rsidR="008603D4" w:rsidRDefault="008603D4">
      <w:pPr>
        <w:pStyle w:val="ConsPlusTitle"/>
        <w:jc w:val="center"/>
      </w:pPr>
      <w:r>
        <w:t>ПРЕЗИДИУМА КОМИССИИ ПО КООРДИНАЦИИ РАБОТЫ ПО ПРОТИВОДЕЙСТВИЮ</w:t>
      </w:r>
    </w:p>
    <w:p w:rsidR="008603D4" w:rsidRDefault="008603D4">
      <w:pPr>
        <w:pStyle w:val="ConsPlusTitle"/>
        <w:jc w:val="center"/>
      </w:pPr>
      <w:r>
        <w:t>КОРРУПЦИИ В РОСТОВСКОЙ ОБЛАСТИ</w:t>
      </w:r>
    </w:p>
    <w:p w:rsidR="008603D4" w:rsidRDefault="0086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D4">
        <w:tc>
          <w:tcPr>
            <w:tcW w:w="60" w:type="dxa"/>
            <w:tcBorders>
              <w:top w:val="nil"/>
              <w:left w:val="nil"/>
              <w:bottom w:val="nil"/>
              <w:right w:val="nil"/>
            </w:tcBorders>
            <w:shd w:val="clear" w:color="auto" w:fill="CED3F1"/>
            <w:tcMar>
              <w:top w:w="0" w:type="dxa"/>
              <w:left w:w="0" w:type="dxa"/>
              <w:bottom w:w="0" w:type="dxa"/>
              <w:right w:w="0" w:type="dxa"/>
            </w:tcMar>
          </w:tcPr>
          <w:p w:rsidR="008603D4" w:rsidRDefault="0086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3D4" w:rsidRDefault="008603D4">
            <w:pPr>
              <w:pStyle w:val="ConsPlusNormal"/>
              <w:jc w:val="center"/>
            </w:pPr>
            <w:r>
              <w:rPr>
                <w:color w:val="392C69"/>
              </w:rPr>
              <w:t>Список изменяющих документов</w:t>
            </w:r>
          </w:p>
          <w:p w:rsidR="008603D4" w:rsidRDefault="008603D4">
            <w:pPr>
              <w:pStyle w:val="ConsPlusNormal"/>
              <w:jc w:val="center"/>
            </w:pPr>
            <w:r>
              <w:rPr>
                <w:color w:val="392C69"/>
              </w:rPr>
              <w:t xml:space="preserve">(введен </w:t>
            </w:r>
            <w:hyperlink r:id="rId46">
              <w:r>
                <w:rPr>
                  <w:color w:val="0000FF"/>
                </w:rPr>
                <w:t>указом</w:t>
              </w:r>
            </w:hyperlink>
            <w:r>
              <w:rPr>
                <w:color w:val="392C69"/>
              </w:rPr>
              <w:t xml:space="preserve"> Губернатора РО от 14.11.2016 N 160;</w:t>
            </w:r>
          </w:p>
          <w:p w:rsidR="008603D4" w:rsidRDefault="008603D4">
            <w:pPr>
              <w:pStyle w:val="ConsPlusNormal"/>
              <w:jc w:val="center"/>
            </w:pPr>
            <w:r>
              <w:rPr>
                <w:color w:val="392C69"/>
              </w:rPr>
              <w:t xml:space="preserve">в ред. указов Губернатора РО от 03.02.2021 </w:t>
            </w:r>
            <w:hyperlink r:id="rId47">
              <w:r>
                <w:rPr>
                  <w:color w:val="0000FF"/>
                </w:rPr>
                <w:t>N 16</w:t>
              </w:r>
            </w:hyperlink>
            <w:r>
              <w:rPr>
                <w:color w:val="392C69"/>
              </w:rPr>
              <w:t xml:space="preserve">, от 09.12.2022 </w:t>
            </w:r>
            <w:hyperlink r:id="rId48">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r>
    </w:tbl>
    <w:p w:rsidR="008603D4" w:rsidRDefault="008603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0"/>
        <w:gridCol w:w="5896"/>
      </w:tblGrid>
      <w:tr w:rsidR="008603D4">
        <w:tc>
          <w:tcPr>
            <w:tcW w:w="2834" w:type="dxa"/>
            <w:tcBorders>
              <w:top w:val="nil"/>
              <w:left w:val="nil"/>
              <w:bottom w:val="nil"/>
              <w:right w:val="nil"/>
            </w:tcBorders>
          </w:tcPr>
          <w:p w:rsidR="008603D4" w:rsidRDefault="008603D4">
            <w:pPr>
              <w:pStyle w:val="ConsPlusNormal"/>
            </w:pPr>
            <w:r>
              <w:t>Гуськов</w:t>
            </w:r>
          </w:p>
          <w:p w:rsidR="008603D4" w:rsidRDefault="008603D4">
            <w:pPr>
              <w:pStyle w:val="ConsPlusNormal"/>
            </w:pPr>
            <w:r>
              <w:t>Игорь Александрович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первый заместитель Губернатора Ростовской области, председатель президиума</w:t>
            </w:r>
          </w:p>
        </w:tc>
      </w:tr>
      <w:tr w:rsidR="008603D4">
        <w:tc>
          <w:tcPr>
            <w:tcW w:w="2834" w:type="dxa"/>
            <w:tcBorders>
              <w:top w:val="nil"/>
              <w:left w:val="nil"/>
              <w:bottom w:val="nil"/>
              <w:right w:val="nil"/>
            </w:tcBorders>
          </w:tcPr>
          <w:p w:rsidR="008603D4" w:rsidRDefault="008603D4">
            <w:pPr>
              <w:pStyle w:val="ConsPlusNormal"/>
            </w:pPr>
            <w:r>
              <w:t>Жеухин</w:t>
            </w:r>
          </w:p>
          <w:p w:rsidR="008603D4" w:rsidRDefault="008603D4">
            <w:pPr>
              <w:pStyle w:val="ConsPlusNormal"/>
            </w:pPr>
            <w:r>
              <w:t>Олег Анатольевич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министр по вопросам обеспечения безопасности и противодействия коррупции в Ростовской области, заместитель председателя президиума</w:t>
            </w:r>
          </w:p>
        </w:tc>
      </w:tr>
      <w:tr w:rsidR="008603D4">
        <w:tc>
          <w:tcPr>
            <w:tcW w:w="2834" w:type="dxa"/>
            <w:tcBorders>
              <w:top w:val="nil"/>
              <w:left w:val="nil"/>
              <w:bottom w:val="nil"/>
              <w:right w:val="nil"/>
            </w:tcBorders>
          </w:tcPr>
          <w:p w:rsidR="008603D4" w:rsidRDefault="008603D4">
            <w:pPr>
              <w:pStyle w:val="ConsPlusNormal"/>
            </w:pPr>
            <w:r>
              <w:t>Кулик</w:t>
            </w:r>
          </w:p>
          <w:p w:rsidR="008603D4" w:rsidRDefault="008603D4">
            <w:pPr>
              <w:pStyle w:val="ConsPlusNormal"/>
            </w:pPr>
            <w:r>
              <w:t>Сергей Семенович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секретарь президиума</w:t>
            </w:r>
          </w:p>
        </w:tc>
      </w:tr>
      <w:tr w:rsidR="008603D4">
        <w:tc>
          <w:tcPr>
            <w:tcW w:w="2834" w:type="dxa"/>
            <w:tcBorders>
              <w:top w:val="nil"/>
              <w:left w:val="nil"/>
              <w:bottom w:val="nil"/>
              <w:right w:val="nil"/>
            </w:tcBorders>
          </w:tcPr>
          <w:p w:rsidR="008603D4" w:rsidRDefault="008603D4">
            <w:pPr>
              <w:pStyle w:val="ConsPlusNormal"/>
            </w:pPr>
            <w:r>
              <w:t>Артемов</w:t>
            </w:r>
          </w:p>
          <w:p w:rsidR="008603D4" w:rsidRDefault="008603D4">
            <w:pPr>
              <w:pStyle w:val="ConsPlusNormal"/>
            </w:pPr>
            <w:r>
              <w:t>Вадим Валентинович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заместитель Губернатора Ростовской области - руководитель аппарата Правительства Ростовской области</w:t>
            </w:r>
          </w:p>
        </w:tc>
      </w:tr>
      <w:tr w:rsidR="008603D4">
        <w:tc>
          <w:tcPr>
            <w:tcW w:w="2834" w:type="dxa"/>
            <w:tcBorders>
              <w:top w:val="nil"/>
              <w:left w:val="nil"/>
              <w:bottom w:val="nil"/>
              <w:right w:val="nil"/>
            </w:tcBorders>
          </w:tcPr>
          <w:p w:rsidR="008603D4" w:rsidRDefault="008603D4">
            <w:pPr>
              <w:pStyle w:val="ConsPlusNormal"/>
            </w:pPr>
            <w:r>
              <w:t>Ищенко</w:t>
            </w:r>
          </w:p>
          <w:p w:rsidR="008603D4" w:rsidRDefault="008603D4">
            <w:pPr>
              <w:pStyle w:val="ConsPlusNormal"/>
            </w:pPr>
            <w:r>
              <w:t>Александр Валентинович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Председатель Законодательного Собрания Ростовской области (по согласованию)</w:t>
            </w:r>
          </w:p>
        </w:tc>
      </w:tr>
      <w:tr w:rsidR="008603D4">
        <w:tc>
          <w:tcPr>
            <w:tcW w:w="2834" w:type="dxa"/>
            <w:tcBorders>
              <w:top w:val="nil"/>
              <w:left w:val="nil"/>
              <w:bottom w:val="nil"/>
              <w:right w:val="nil"/>
            </w:tcBorders>
          </w:tcPr>
          <w:p w:rsidR="008603D4" w:rsidRDefault="008603D4">
            <w:pPr>
              <w:pStyle w:val="ConsPlusNormal"/>
            </w:pPr>
            <w:r>
              <w:t>Корнеев</w:t>
            </w:r>
          </w:p>
          <w:p w:rsidR="008603D4" w:rsidRDefault="008603D4">
            <w:pPr>
              <w:pStyle w:val="ConsPlusNormal"/>
            </w:pPr>
            <w:r>
              <w:t>Михаил Викторович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заместитель Губернатора Ростовской области</w:t>
            </w:r>
          </w:p>
        </w:tc>
      </w:tr>
      <w:tr w:rsidR="008603D4">
        <w:tc>
          <w:tcPr>
            <w:tcW w:w="2834" w:type="dxa"/>
            <w:tcBorders>
              <w:top w:val="nil"/>
              <w:left w:val="nil"/>
              <w:bottom w:val="nil"/>
              <w:right w:val="nil"/>
            </w:tcBorders>
          </w:tcPr>
          <w:p w:rsidR="008603D4" w:rsidRDefault="008603D4">
            <w:pPr>
              <w:pStyle w:val="ConsPlusNormal"/>
            </w:pPr>
            <w:r>
              <w:lastRenderedPageBreak/>
              <w:t>Кущев</w:t>
            </w:r>
          </w:p>
          <w:p w:rsidR="008603D4" w:rsidRDefault="008603D4">
            <w:pPr>
              <w:pStyle w:val="ConsPlusNormal"/>
            </w:pPr>
            <w:r>
              <w:t>Вячеслав Митрофанович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художественный руководитель - генеральный директор государственного автономного учреждения культуры Ростовской области "Ростовский государственный музыкальный театр", председатель Общественной палаты Ростовской области (по согласованию)</w:t>
            </w:r>
          </w:p>
        </w:tc>
      </w:tr>
      <w:tr w:rsidR="008603D4">
        <w:tc>
          <w:tcPr>
            <w:tcW w:w="2834" w:type="dxa"/>
            <w:tcBorders>
              <w:top w:val="nil"/>
              <w:left w:val="nil"/>
              <w:bottom w:val="nil"/>
              <w:right w:val="nil"/>
            </w:tcBorders>
          </w:tcPr>
          <w:p w:rsidR="008603D4" w:rsidRDefault="008603D4">
            <w:pPr>
              <w:pStyle w:val="ConsPlusNormal"/>
            </w:pPr>
            <w:r>
              <w:t>Месхи</w:t>
            </w:r>
          </w:p>
          <w:p w:rsidR="008603D4" w:rsidRDefault="008603D4">
            <w:pPr>
              <w:pStyle w:val="ConsPlusNormal"/>
            </w:pPr>
            <w:r>
              <w:t>Бесарион Чохоевич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ректор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председатель Совета ректоров высших учебных заведений Ростовской области (по согласованию)</w:t>
            </w:r>
          </w:p>
        </w:tc>
      </w:tr>
      <w:tr w:rsidR="008603D4">
        <w:tc>
          <w:tcPr>
            <w:tcW w:w="2834" w:type="dxa"/>
            <w:tcBorders>
              <w:top w:val="nil"/>
              <w:left w:val="nil"/>
              <w:bottom w:val="nil"/>
              <w:right w:val="nil"/>
            </w:tcBorders>
          </w:tcPr>
          <w:p w:rsidR="008603D4" w:rsidRDefault="008603D4">
            <w:pPr>
              <w:pStyle w:val="ConsPlusNormal"/>
            </w:pPr>
            <w:r>
              <w:t>Присяжнюк</w:t>
            </w:r>
          </w:p>
          <w:p w:rsidR="008603D4" w:rsidRDefault="008603D4">
            <w:pPr>
              <w:pStyle w:val="ConsPlusNormal"/>
            </w:pPr>
            <w:r>
              <w:t>Николай Иванович</w:t>
            </w:r>
          </w:p>
        </w:tc>
        <w:tc>
          <w:tcPr>
            <w:tcW w:w="340" w:type="dxa"/>
            <w:tcBorders>
              <w:top w:val="nil"/>
              <w:left w:val="nil"/>
              <w:bottom w:val="nil"/>
              <w:right w:val="nil"/>
            </w:tcBorders>
          </w:tcPr>
          <w:p w:rsidR="008603D4" w:rsidRDefault="008603D4">
            <w:pPr>
              <w:pStyle w:val="ConsPlusNormal"/>
              <w:jc w:val="center"/>
            </w:pPr>
            <w:r>
              <w:t>-</w:t>
            </w:r>
          </w:p>
        </w:tc>
        <w:tc>
          <w:tcPr>
            <w:tcW w:w="5896" w:type="dxa"/>
            <w:tcBorders>
              <w:top w:val="nil"/>
              <w:left w:val="nil"/>
              <w:bottom w:val="nil"/>
              <w:right w:val="nil"/>
            </w:tcBorders>
          </w:tcPr>
          <w:p w:rsidR="008603D4" w:rsidRDefault="008603D4">
            <w:pPr>
              <w:pStyle w:val="ConsPlusNormal"/>
            </w:pPr>
            <w:r>
              <w:t>президент Союза "Торгово-промышленная палата Ростовской области" (по согласованию)</w:t>
            </w:r>
          </w:p>
        </w:tc>
      </w:tr>
    </w:tbl>
    <w:p w:rsidR="008603D4" w:rsidRDefault="008603D4">
      <w:pPr>
        <w:pStyle w:val="ConsPlusNormal"/>
        <w:jc w:val="both"/>
      </w:pPr>
    </w:p>
    <w:p w:rsidR="008603D4" w:rsidRDefault="008603D4">
      <w:pPr>
        <w:pStyle w:val="ConsPlusNormal"/>
        <w:jc w:val="right"/>
      </w:pPr>
      <w:r>
        <w:t>Заместитель начальника управления</w:t>
      </w:r>
    </w:p>
    <w:p w:rsidR="008603D4" w:rsidRDefault="008603D4">
      <w:pPr>
        <w:pStyle w:val="ConsPlusNormal"/>
        <w:jc w:val="right"/>
      </w:pPr>
      <w:r>
        <w:t>документационного обеспечения</w:t>
      </w:r>
    </w:p>
    <w:p w:rsidR="008603D4" w:rsidRDefault="008603D4">
      <w:pPr>
        <w:pStyle w:val="ConsPlusNormal"/>
        <w:jc w:val="right"/>
      </w:pPr>
      <w:r>
        <w:t>Правительства Ростовской области -</w:t>
      </w:r>
    </w:p>
    <w:p w:rsidR="008603D4" w:rsidRDefault="008603D4">
      <w:pPr>
        <w:pStyle w:val="ConsPlusNormal"/>
        <w:jc w:val="right"/>
      </w:pPr>
      <w:r>
        <w:t>начальник отдела нормативных документов</w:t>
      </w:r>
    </w:p>
    <w:p w:rsidR="008603D4" w:rsidRDefault="008603D4">
      <w:pPr>
        <w:pStyle w:val="ConsPlusNormal"/>
        <w:jc w:val="right"/>
      </w:pPr>
      <w:r>
        <w:t>В.В.СЕЧКОВ</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0"/>
      </w:pPr>
      <w:r>
        <w:t>Приложение N 3</w:t>
      </w:r>
    </w:p>
    <w:p w:rsidR="008603D4" w:rsidRDefault="008603D4">
      <w:pPr>
        <w:pStyle w:val="ConsPlusNormal"/>
        <w:jc w:val="right"/>
      </w:pPr>
      <w:r>
        <w:t>к указу</w:t>
      </w:r>
    </w:p>
    <w:p w:rsidR="008603D4" w:rsidRDefault="008603D4">
      <w:pPr>
        <w:pStyle w:val="ConsPlusNormal"/>
        <w:jc w:val="right"/>
      </w:pPr>
      <w:r>
        <w:t>Губернатора</w:t>
      </w:r>
    </w:p>
    <w:p w:rsidR="008603D4" w:rsidRDefault="008603D4">
      <w:pPr>
        <w:pStyle w:val="ConsPlusNormal"/>
        <w:jc w:val="right"/>
      </w:pPr>
      <w:r>
        <w:t>Ростовской области</w:t>
      </w:r>
    </w:p>
    <w:p w:rsidR="008603D4" w:rsidRDefault="008603D4">
      <w:pPr>
        <w:pStyle w:val="ConsPlusNormal"/>
        <w:jc w:val="right"/>
      </w:pPr>
      <w:r>
        <w:t>от 23.09.2015 N 96</w:t>
      </w:r>
    </w:p>
    <w:p w:rsidR="008603D4" w:rsidRDefault="008603D4">
      <w:pPr>
        <w:pStyle w:val="ConsPlusNormal"/>
        <w:jc w:val="both"/>
      </w:pPr>
    </w:p>
    <w:p w:rsidR="008603D4" w:rsidRDefault="008603D4">
      <w:pPr>
        <w:pStyle w:val="ConsPlusTitle"/>
        <w:jc w:val="center"/>
      </w:pPr>
      <w:bookmarkStart w:id="4" w:name="P312"/>
      <w:bookmarkEnd w:id="4"/>
      <w:r>
        <w:t>ПОРЯДОК</w:t>
      </w:r>
    </w:p>
    <w:p w:rsidR="008603D4" w:rsidRDefault="008603D4">
      <w:pPr>
        <w:pStyle w:val="ConsPlusTitle"/>
        <w:jc w:val="center"/>
      </w:pPr>
      <w:r>
        <w:t>РАБОТЫ ПРЕЗИДИУМА КОМИССИИ ПО КООРДИНАЦИИ РАБОТЫ</w:t>
      </w:r>
    </w:p>
    <w:p w:rsidR="008603D4" w:rsidRDefault="008603D4">
      <w:pPr>
        <w:pStyle w:val="ConsPlusTitle"/>
        <w:jc w:val="center"/>
      </w:pPr>
      <w:r>
        <w:t>ПО ПРОТИВОДЕЙСТВИЮ КОРРУПЦИИ В РОСТОВСКОЙ ОБЛАСТИ</w:t>
      </w:r>
    </w:p>
    <w:p w:rsidR="008603D4" w:rsidRDefault="008603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03D4">
        <w:tc>
          <w:tcPr>
            <w:tcW w:w="60" w:type="dxa"/>
            <w:tcBorders>
              <w:top w:val="nil"/>
              <w:left w:val="nil"/>
              <w:bottom w:val="nil"/>
              <w:right w:val="nil"/>
            </w:tcBorders>
            <w:shd w:val="clear" w:color="auto" w:fill="CED3F1"/>
            <w:tcMar>
              <w:top w:w="0" w:type="dxa"/>
              <w:left w:w="0" w:type="dxa"/>
              <w:bottom w:w="0" w:type="dxa"/>
              <w:right w:w="0" w:type="dxa"/>
            </w:tcMar>
          </w:tcPr>
          <w:p w:rsidR="008603D4" w:rsidRDefault="008603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03D4" w:rsidRDefault="008603D4">
            <w:pPr>
              <w:pStyle w:val="ConsPlusNormal"/>
              <w:jc w:val="center"/>
            </w:pPr>
            <w:r>
              <w:rPr>
                <w:color w:val="392C69"/>
              </w:rPr>
              <w:t>Список изменяющих документов</w:t>
            </w:r>
          </w:p>
          <w:p w:rsidR="008603D4" w:rsidRDefault="008603D4">
            <w:pPr>
              <w:pStyle w:val="ConsPlusNormal"/>
              <w:jc w:val="center"/>
            </w:pPr>
            <w:r>
              <w:rPr>
                <w:color w:val="392C69"/>
              </w:rPr>
              <w:t xml:space="preserve">(в ред. указов Губернатора РО от 15.11.2017 </w:t>
            </w:r>
            <w:hyperlink r:id="rId49">
              <w:r>
                <w:rPr>
                  <w:color w:val="0000FF"/>
                </w:rPr>
                <w:t>N 105</w:t>
              </w:r>
            </w:hyperlink>
            <w:r>
              <w:rPr>
                <w:color w:val="392C69"/>
              </w:rPr>
              <w:t>,</w:t>
            </w:r>
          </w:p>
          <w:p w:rsidR="008603D4" w:rsidRDefault="008603D4">
            <w:pPr>
              <w:pStyle w:val="ConsPlusNormal"/>
              <w:jc w:val="center"/>
            </w:pPr>
            <w:r>
              <w:rPr>
                <w:color w:val="392C69"/>
              </w:rPr>
              <w:t xml:space="preserve">от 19.02.2018 </w:t>
            </w:r>
            <w:hyperlink r:id="rId50">
              <w:r>
                <w:rPr>
                  <w:color w:val="0000FF"/>
                </w:rPr>
                <w:t>N 9</w:t>
              </w:r>
            </w:hyperlink>
            <w:r>
              <w:rPr>
                <w:color w:val="392C69"/>
              </w:rPr>
              <w:t xml:space="preserve">, от 07.11.2019 </w:t>
            </w:r>
            <w:hyperlink r:id="rId51">
              <w:r>
                <w:rPr>
                  <w:color w:val="0000FF"/>
                </w:rPr>
                <w:t>N 82</w:t>
              </w:r>
            </w:hyperlink>
            <w:r>
              <w:rPr>
                <w:color w:val="392C69"/>
              </w:rPr>
              <w:t xml:space="preserve">, от 29.11.2019 </w:t>
            </w:r>
            <w:hyperlink r:id="rId52">
              <w:r>
                <w:rPr>
                  <w:color w:val="0000FF"/>
                </w:rPr>
                <w:t>N 93</w:t>
              </w:r>
            </w:hyperlink>
            <w:r>
              <w:rPr>
                <w:color w:val="392C69"/>
              </w:rPr>
              <w:t>,</w:t>
            </w:r>
          </w:p>
          <w:p w:rsidR="008603D4" w:rsidRDefault="008603D4">
            <w:pPr>
              <w:pStyle w:val="ConsPlusNormal"/>
              <w:jc w:val="center"/>
            </w:pPr>
            <w:r>
              <w:rPr>
                <w:color w:val="392C69"/>
              </w:rPr>
              <w:t xml:space="preserve">от 09.12.2022 </w:t>
            </w:r>
            <w:hyperlink r:id="rId5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03D4" w:rsidRDefault="008603D4">
            <w:pPr>
              <w:pStyle w:val="ConsPlusNormal"/>
            </w:pPr>
          </w:p>
        </w:tc>
      </w:tr>
    </w:tbl>
    <w:p w:rsidR="008603D4" w:rsidRDefault="008603D4">
      <w:pPr>
        <w:pStyle w:val="ConsPlusNormal"/>
        <w:jc w:val="both"/>
      </w:pPr>
    </w:p>
    <w:p w:rsidR="008603D4" w:rsidRDefault="008603D4">
      <w:pPr>
        <w:pStyle w:val="ConsPlusNormal"/>
        <w:ind w:firstLine="540"/>
        <w:jc w:val="both"/>
      </w:pPr>
      <w:r>
        <w:t xml:space="preserve">1. Настоящий Порядок разработан в соответствии с </w:t>
      </w:r>
      <w:hyperlink r:id="rId54">
        <w:r>
          <w:rPr>
            <w:color w:val="0000FF"/>
          </w:rPr>
          <w:t>частью 2 статьи 6</w:t>
        </w:r>
      </w:hyperlink>
      <w:r>
        <w:t xml:space="preserve"> Областного закона от 12.05.2009 N 218-ЗС "О противодействии коррупции в Ростовской области" (далее - Областной закон от 12.05.2009 N 218-ЗС) и определяет правила рассмотрения президиумом комиссии по координации работы по противодействию коррупции в Ростовской области (далее - президиум):</w:t>
      </w:r>
    </w:p>
    <w:p w:rsidR="008603D4" w:rsidRDefault="008603D4">
      <w:pPr>
        <w:pStyle w:val="ConsPlusNormal"/>
        <w:spacing w:before="220"/>
        <w:ind w:firstLine="540"/>
        <w:jc w:val="both"/>
      </w:pPr>
      <w:r>
        <w:t>вопросов, касающихся соблюдения требований к служебному (должностному) поведению лиц, замещающих государственные должности Ростовской области, для которых федеральными законами не предусмотрено иное (далее - государственная должность), и урегулирования конфликта интересов;</w:t>
      </w:r>
    </w:p>
    <w:p w:rsidR="008603D4" w:rsidRDefault="008603D4">
      <w:pPr>
        <w:pStyle w:val="ConsPlusNormal"/>
        <w:spacing w:before="220"/>
        <w:ind w:firstLine="540"/>
        <w:jc w:val="both"/>
      </w:pPr>
      <w:r>
        <w:t xml:space="preserve">вопросов, касающихся соблюдения лицом, замещающим муниципальную должность, должность главы местной администрации по контракту, ограничений, запретов, исполнения обязанностей, которые установлены Федеральным </w:t>
      </w:r>
      <w:hyperlink r:id="rId55">
        <w:r>
          <w:rPr>
            <w:color w:val="0000FF"/>
          </w:rPr>
          <w:t>законом</w:t>
        </w:r>
      </w:hyperlink>
      <w:r>
        <w:t xml:space="preserve"> от 25.12.2008 N 273-ФЗ "О </w:t>
      </w:r>
      <w:r>
        <w:lastRenderedPageBreak/>
        <w:t xml:space="preserve">противодействии коррупции" (далее - Федеральный закон от 25.12.2008 N 273-ФЗ), Федеральным </w:t>
      </w:r>
      <w:hyperlink r:id="rId5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 Федеральным </w:t>
      </w:r>
      <w:hyperlink r:id="rId5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N 79-ФЗ);</w:t>
      </w:r>
    </w:p>
    <w:p w:rsidR="008603D4" w:rsidRDefault="008603D4">
      <w:pPr>
        <w:pStyle w:val="ConsPlusNormal"/>
        <w:spacing w:before="220"/>
        <w:ind w:firstLine="540"/>
        <w:jc w:val="both"/>
      </w:pPr>
      <w:r>
        <w:t>обращения гражданина, замещавшего государственную должность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8603D4" w:rsidRDefault="008603D4">
      <w:pPr>
        <w:pStyle w:val="ConsPlusNormal"/>
        <w:spacing w:before="220"/>
        <w:ind w:firstLine="540"/>
        <w:jc w:val="both"/>
      </w:pPr>
      <w:r>
        <w:t>текущих вопросов деятельности комиссии по координации работы по противодействию коррупции в Ростовской области.</w:t>
      </w:r>
    </w:p>
    <w:p w:rsidR="008603D4" w:rsidRDefault="008603D4">
      <w:pPr>
        <w:pStyle w:val="ConsPlusNormal"/>
        <w:spacing w:before="220"/>
        <w:ind w:firstLine="540"/>
        <w:jc w:val="both"/>
      </w:pPr>
      <w:bookmarkStart w:id="5" w:name="P325"/>
      <w:bookmarkEnd w:id="5"/>
      <w:r>
        <w:t>2. Основаниями для проведения заседания президиума являются:</w:t>
      </w:r>
    </w:p>
    <w:p w:rsidR="008603D4" w:rsidRDefault="008603D4">
      <w:pPr>
        <w:pStyle w:val="ConsPlusNormal"/>
        <w:spacing w:before="220"/>
        <w:ind w:firstLine="540"/>
        <w:jc w:val="both"/>
      </w:pPr>
      <w:r>
        <w:t xml:space="preserve">2.1. Представление Губернатором Ростовской области в соответствии с </w:t>
      </w:r>
      <w:hyperlink r:id="rId58">
        <w:r>
          <w:rPr>
            <w:color w:val="0000FF"/>
          </w:rPr>
          <w:t>Порядком</w:t>
        </w:r>
      </w:hyperlink>
      <w:r>
        <w:t xml:space="preserve"> проверки достоверности и полноты сведений, представляемых гражданами, претендующими на замещение государственных должностей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утвержденным постановлением Правительства Ростовской области от 26.09.2013 N 610 "О проверке достоверности и полноты сведений, представляемых гражданами, претендующими на замещение отдельных государственных должностей Ростовской области,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должностному (служебному) поведению" (далее - Порядок проверки), материалов проверки, свидетельствующих:</w:t>
      </w:r>
    </w:p>
    <w:p w:rsidR="008603D4" w:rsidRDefault="008603D4">
      <w:pPr>
        <w:pStyle w:val="ConsPlusNormal"/>
        <w:spacing w:before="220"/>
        <w:ind w:firstLine="540"/>
        <w:jc w:val="both"/>
      </w:pPr>
      <w:bookmarkStart w:id="6" w:name="P327"/>
      <w:bookmarkEnd w:id="6"/>
      <w:r>
        <w:t xml:space="preserve">о представлении лицом, замещающим государственную должность, недостоверных или неполных сведений, предусмотренных </w:t>
      </w:r>
      <w:hyperlink r:id="rId59">
        <w:r>
          <w:rPr>
            <w:color w:val="0000FF"/>
          </w:rPr>
          <w:t>пунктом 1</w:t>
        </w:r>
      </w:hyperlink>
      <w:r>
        <w:t xml:space="preserve"> Порядка проверки;</w:t>
      </w:r>
    </w:p>
    <w:p w:rsidR="008603D4" w:rsidRDefault="008603D4">
      <w:pPr>
        <w:pStyle w:val="ConsPlusNormal"/>
        <w:spacing w:before="220"/>
        <w:ind w:firstLine="540"/>
        <w:jc w:val="both"/>
      </w:pPr>
      <w:bookmarkStart w:id="7" w:name="P328"/>
      <w:bookmarkEnd w:id="7"/>
      <w:r>
        <w:t>о несоблюдении лицом, замещающим государственную должность, требований к служебному поведению и (или) требований об урегулировании конфликта интересов.</w:t>
      </w:r>
    </w:p>
    <w:p w:rsidR="008603D4" w:rsidRDefault="008603D4">
      <w:pPr>
        <w:pStyle w:val="ConsPlusNormal"/>
        <w:spacing w:before="220"/>
        <w:ind w:firstLine="540"/>
        <w:jc w:val="both"/>
      </w:pPr>
      <w:bookmarkStart w:id="8" w:name="P329"/>
      <w:bookmarkEnd w:id="8"/>
      <w:r>
        <w:t xml:space="preserve">2.2. Представление Губернатором Ростовской области в соответствии с </w:t>
      </w:r>
      <w:hyperlink r:id="rId60">
        <w:r>
          <w:rPr>
            <w:color w:val="0000FF"/>
          </w:rPr>
          <w:t>пунктом 2 части 5 статьи 13.4</w:t>
        </w:r>
      </w:hyperlink>
      <w:r>
        <w:t xml:space="preserve"> Областного закона от 12.05.2009 N 218-ЗС материалов проверки, свидетельствующих о нарушении лицом, замещающим муниципальную должность, должность главы местной администрации по контракту, ограничений, запретов, неисполнении обязанностей, которые установлены Федеральным </w:t>
      </w:r>
      <w:hyperlink r:id="rId61">
        <w:r>
          <w:rPr>
            <w:color w:val="0000FF"/>
          </w:rPr>
          <w:t>законом</w:t>
        </w:r>
      </w:hyperlink>
      <w:r>
        <w:t xml:space="preserve"> от 25.12.2008 N 273-ФЗ, Федеральным </w:t>
      </w:r>
      <w:hyperlink r:id="rId62">
        <w:r>
          <w:rPr>
            <w:color w:val="0000FF"/>
          </w:rPr>
          <w:t>законом</w:t>
        </w:r>
      </w:hyperlink>
      <w:r>
        <w:t xml:space="preserve"> от 03.12.2012 N 230-ФЗ, Федеральным </w:t>
      </w:r>
      <w:hyperlink r:id="rId63">
        <w:r>
          <w:rPr>
            <w:color w:val="0000FF"/>
          </w:rPr>
          <w:t>законом</w:t>
        </w:r>
      </w:hyperlink>
      <w:r>
        <w:t xml:space="preserve"> от 07.05.2013 N 79-ФЗ.</w:t>
      </w:r>
    </w:p>
    <w:p w:rsidR="008603D4" w:rsidRDefault="008603D4">
      <w:pPr>
        <w:pStyle w:val="ConsPlusNormal"/>
        <w:spacing w:before="220"/>
        <w:ind w:firstLine="540"/>
        <w:jc w:val="both"/>
      </w:pPr>
      <w:bookmarkStart w:id="9" w:name="P330"/>
      <w:bookmarkEnd w:id="9"/>
      <w:r>
        <w:t>2.3. Поступившее в управление по противодействию коррупции при Губернаторе Ростовской области (далее - управление по противодействию коррупции):</w:t>
      </w:r>
    </w:p>
    <w:p w:rsidR="008603D4" w:rsidRDefault="008603D4">
      <w:pPr>
        <w:pStyle w:val="ConsPlusNormal"/>
        <w:spacing w:before="220"/>
        <w:ind w:firstLine="540"/>
        <w:jc w:val="both"/>
      </w:pPr>
      <w:bookmarkStart w:id="10" w:name="P331"/>
      <w:bookmarkEnd w:id="10"/>
      <w: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w:t>
      </w:r>
      <w:r>
        <w:lastRenderedPageBreak/>
        <w:t>освобождения от государственной должности;</w:t>
      </w:r>
    </w:p>
    <w:p w:rsidR="008603D4" w:rsidRDefault="008603D4">
      <w:pPr>
        <w:pStyle w:val="ConsPlusNormal"/>
        <w:spacing w:before="220"/>
        <w:ind w:firstLine="540"/>
        <w:jc w:val="both"/>
      </w:pPr>
      <w:bookmarkStart w:id="11" w:name="P332"/>
      <w:bookmarkEnd w:id="11"/>
      <w:r>
        <w:t>заявление лица, замещающего государственную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603D4" w:rsidRDefault="008603D4">
      <w:pPr>
        <w:pStyle w:val="ConsPlusNormal"/>
        <w:spacing w:before="220"/>
        <w:ind w:firstLine="540"/>
        <w:jc w:val="both"/>
      </w:pPr>
      <w:bookmarkStart w:id="12" w:name="P333"/>
      <w:bookmarkEnd w:id="12"/>
      <w:r>
        <w:t xml:space="preserve">заявление лица, замещающего государственную должность, о невозможности выполнить требования Федерального </w:t>
      </w:r>
      <w:hyperlink r:id="rId64">
        <w:r>
          <w:rPr>
            <w:color w:val="0000FF"/>
          </w:rPr>
          <w:t>закона</w:t>
        </w:r>
      </w:hyperlink>
      <w:r>
        <w:t xml:space="preserve"> от 07.05.2013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603D4" w:rsidRDefault="008603D4">
      <w:pPr>
        <w:pStyle w:val="ConsPlusNormal"/>
        <w:spacing w:before="220"/>
        <w:ind w:firstLine="540"/>
        <w:jc w:val="both"/>
      </w:pPr>
      <w:bookmarkStart w:id="13" w:name="P334"/>
      <w:bookmarkEnd w:id="13"/>
      <w:r>
        <w:t>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03D4" w:rsidRDefault="008603D4">
      <w:pPr>
        <w:pStyle w:val="ConsPlusNormal"/>
        <w:spacing w:before="220"/>
        <w:ind w:firstLine="540"/>
        <w:jc w:val="both"/>
      </w:pPr>
      <w:bookmarkStart w:id="14" w:name="P335"/>
      <w:bookmarkEnd w:id="14"/>
      <w:r>
        <w:t xml:space="preserve">2.4. Поступившее в соответствии с </w:t>
      </w:r>
      <w:hyperlink r:id="rId65">
        <w:r>
          <w:rPr>
            <w:color w:val="0000FF"/>
          </w:rPr>
          <w:t>частью 10 статьи 13.3</w:t>
        </w:r>
      </w:hyperlink>
      <w:r>
        <w:t xml:space="preserve"> Областного закона от 12.05.2009 N 218-ЗС в президиум заявление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603D4" w:rsidRDefault="008603D4">
      <w:pPr>
        <w:pStyle w:val="ConsPlusNormal"/>
        <w:spacing w:before="220"/>
        <w:ind w:firstLine="540"/>
        <w:jc w:val="both"/>
      </w:pPr>
      <w:bookmarkStart w:id="15" w:name="P336"/>
      <w:bookmarkEnd w:id="15"/>
      <w:r>
        <w:t xml:space="preserve">2.5. Представление Губернатором Ростовской области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w:t>
      </w:r>
      <w:hyperlink r:id="rId66">
        <w:r>
          <w:rPr>
            <w:color w:val="0000FF"/>
          </w:rPr>
          <w:t>частью 1 статьи 3</w:t>
        </w:r>
      </w:hyperlink>
      <w:r>
        <w:t xml:space="preserve"> Федерального закона от 03.12.2012 N 230-ФЗ.</w:t>
      </w:r>
    </w:p>
    <w:p w:rsidR="008603D4" w:rsidRDefault="008603D4">
      <w:pPr>
        <w:pStyle w:val="ConsPlusNormal"/>
        <w:spacing w:before="220"/>
        <w:ind w:firstLine="540"/>
        <w:jc w:val="both"/>
      </w:pPr>
      <w:bookmarkStart w:id="16" w:name="P337"/>
      <w:bookmarkEnd w:id="16"/>
      <w:r>
        <w:t>2.6. Решение комиссии по координации работы по противодействию коррупции в Ростовской области или поручение ее председателя, представление председателя президиума или любого члена президиума, касающееся текущих вопросов деятельности комиссии по координации работы по противодействию коррупции в Ростовской области.</w:t>
      </w:r>
    </w:p>
    <w:p w:rsidR="008603D4" w:rsidRDefault="008603D4">
      <w:pPr>
        <w:pStyle w:val="ConsPlusNormal"/>
        <w:spacing w:before="220"/>
        <w:ind w:firstLine="540"/>
        <w:jc w:val="both"/>
      </w:pPr>
      <w:bookmarkStart w:id="17" w:name="P338"/>
      <w:bookmarkEnd w:id="17"/>
      <w:r>
        <w:t xml:space="preserve">3. Обращение, заявление, уведомление, указанные в </w:t>
      </w:r>
      <w:hyperlink w:anchor="P330">
        <w:r>
          <w:rPr>
            <w:color w:val="0000FF"/>
          </w:rPr>
          <w:t>подпунктах 2.3</w:t>
        </w:r>
      </w:hyperlink>
      <w:r>
        <w:t xml:space="preserve">, </w:t>
      </w:r>
      <w:hyperlink w:anchor="P335">
        <w:r>
          <w:rPr>
            <w:color w:val="0000FF"/>
          </w:rPr>
          <w:t>2.4 пункта 2</w:t>
        </w:r>
      </w:hyperlink>
      <w:r>
        <w:t xml:space="preserve"> настоящего Порядка, подаются в управление по противодействию коррупции.</w:t>
      </w:r>
    </w:p>
    <w:p w:rsidR="008603D4" w:rsidRDefault="008603D4">
      <w:pPr>
        <w:pStyle w:val="ConsPlusNormal"/>
        <w:spacing w:before="220"/>
        <w:ind w:firstLine="540"/>
        <w:jc w:val="both"/>
      </w:pPr>
      <w:r>
        <w:t xml:space="preserve">В обращении, предусмотренном </w:t>
      </w:r>
      <w:hyperlink w:anchor="P331">
        <w:r>
          <w:rPr>
            <w:color w:val="0000FF"/>
          </w:rPr>
          <w:t>абзацем вторым подпункта 2.3 пункта 2</w:t>
        </w:r>
      </w:hyperlink>
      <w:r>
        <w:t xml:space="preserve"> настоящего Порядка,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государственной должности,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603D4" w:rsidRDefault="008603D4">
      <w:pPr>
        <w:pStyle w:val="ConsPlusNormal"/>
        <w:spacing w:before="220"/>
        <w:ind w:firstLine="540"/>
        <w:jc w:val="both"/>
      </w:pPr>
      <w:r>
        <w:t xml:space="preserve">Заявления, указанные в </w:t>
      </w:r>
      <w:hyperlink w:anchor="P332">
        <w:r>
          <w:rPr>
            <w:color w:val="0000FF"/>
          </w:rPr>
          <w:t>абзаце третьем подпункта 2.3</w:t>
        </w:r>
      </w:hyperlink>
      <w:r>
        <w:t xml:space="preserve"> и </w:t>
      </w:r>
      <w:hyperlink w:anchor="P335">
        <w:r>
          <w:rPr>
            <w:color w:val="0000FF"/>
          </w:rPr>
          <w:t>подпункте 2.4 пункта 2</w:t>
        </w:r>
      </w:hyperlink>
      <w:r>
        <w:t xml:space="preserve"> настоящего Порядка, подаются не позднее окончания срока, установленного для представления сведений о доходах, расходах, об имуществе и обязательствах имущественного характера, по форме согласно </w:t>
      </w:r>
      <w:hyperlink w:anchor="P444">
        <w:r>
          <w:rPr>
            <w:color w:val="0000FF"/>
          </w:rPr>
          <w:t>приложению N 1</w:t>
        </w:r>
      </w:hyperlink>
      <w:r>
        <w:t xml:space="preserve"> к настоящему Порядку.</w:t>
      </w:r>
    </w:p>
    <w:p w:rsidR="008603D4" w:rsidRDefault="008603D4">
      <w:pPr>
        <w:pStyle w:val="ConsPlusNormal"/>
        <w:spacing w:before="220"/>
        <w:ind w:firstLine="540"/>
        <w:jc w:val="both"/>
      </w:pPr>
      <w:r>
        <w:t xml:space="preserve">Уведомление, указанное в </w:t>
      </w:r>
      <w:hyperlink w:anchor="P334">
        <w:r>
          <w:rPr>
            <w:color w:val="0000FF"/>
          </w:rPr>
          <w:t>абзаце пятом подпункта 2.3 пункта 2</w:t>
        </w:r>
      </w:hyperlink>
      <w:r>
        <w:t xml:space="preserve"> настоящего Порядка, подается по форме согласно </w:t>
      </w:r>
      <w:hyperlink w:anchor="P506">
        <w:r>
          <w:rPr>
            <w:color w:val="0000FF"/>
          </w:rPr>
          <w:t>приложению N 2</w:t>
        </w:r>
      </w:hyperlink>
      <w:r>
        <w:t xml:space="preserve"> к настоящему Порядку.</w:t>
      </w:r>
    </w:p>
    <w:p w:rsidR="008603D4" w:rsidRDefault="008603D4">
      <w:pPr>
        <w:pStyle w:val="ConsPlusNormal"/>
        <w:spacing w:before="220"/>
        <w:ind w:firstLine="540"/>
        <w:jc w:val="both"/>
      </w:pPr>
      <w:r>
        <w:lastRenderedPageBreak/>
        <w:t xml:space="preserve">В управлении по противодействию коррупции осуществляется предварительное рассмотрение обращения, заявлений и уведомления, указанных в </w:t>
      </w:r>
      <w:hyperlink w:anchor="P330">
        <w:r>
          <w:rPr>
            <w:color w:val="0000FF"/>
          </w:rPr>
          <w:t>подпунктах 2.3</w:t>
        </w:r>
      </w:hyperlink>
      <w:r>
        <w:t xml:space="preserve">, </w:t>
      </w:r>
      <w:hyperlink w:anchor="P335">
        <w:r>
          <w:rPr>
            <w:color w:val="0000FF"/>
          </w:rPr>
          <w:t>2.4 пункта 2</w:t>
        </w:r>
      </w:hyperlink>
      <w:r>
        <w:t xml:space="preserve"> настоящего Порядка, и по результатам их рассмотрения на каждое из них подготавливается мотивированное заключение.</w:t>
      </w:r>
    </w:p>
    <w:p w:rsidR="008603D4" w:rsidRDefault="008603D4">
      <w:pPr>
        <w:pStyle w:val="ConsPlusNormal"/>
        <w:spacing w:before="220"/>
        <w:ind w:firstLine="540"/>
        <w:jc w:val="both"/>
      </w:pPr>
      <w:r>
        <w:t xml:space="preserve">4. При подготовке мотивированного заключения, предусмотренного </w:t>
      </w:r>
      <w:hyperlink w:anchor="P338">
        <w:r>
          <w:rPr>
            <w:color w:val="0000FF"/>
          </w:rPr>
          <w:t>пунктом 3</w:t>
        </w:r>
      </w:hyperlink>
      <w:r>
        <w:t xml:space="preserve"> настоящего Порядка, работники управления по противодействию коррупции имеют право получать в установленном порядке от гражданина (лица, замещающего государственную должность, муниципальную должность, должность главы местной администрации по контракту), представившего обращение (заявление, уведомление), письменные пояснения, а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по противодействию коррупции - начальник отдела противодействия коррупции в органах государственной власти) может направлять в установленном порядке запросы в государственные органы, органы местного самоуправления и заинтересованные организации.</w:t>
      </w:r>
    </w:p>
    <w:p w:rsidR="008603D4" w:rsidRDefault="008603D4">
      <w:pPr>
        <w:pStyle w:val="ConsPlusNormal"/>
        <w:jc w:val="both"/>
      </w:pPr>
      <w:r>
        <w:t xml:space="preserve">(в ред. </w:t>
      </w:r>
      <w:hyperlink r:id="rId67">
        <w:r>
          <w:rPr>
            <w:color w:val="0000FF"/>
          </w:rPr>
          <w:t>указа</w:t>
        </w:r>
      </w:hyperlink>
      <w:r>
        <w:t xml:space="preserve"> Губернатора РО от 09.12.2022 N 111)</w:t>
      </w:r>
    </w:p>
    <w:p w:rsidR="008603D4" w:rsidRDefault="008603D4">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8603D4" w:rsidRDefault="008603D4">
      <w:pPr>
        <w:pStyle w:val="ConsPlusNormal"/>
        <w:spacing w:before="220"/>
        <w:ind w:firstLine="540"/>
        <w:jc w:val="both"/>
      </w:pPr>
      <w:r>
        <w:t>В случае направления запросов обращение, заявление или уведомление, а также мотивированное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8603D4" w:rsidRDefault="008603D4">
      <w:pPr>
        <w:pStyle w:val="ConsPlusNormal"/>
        <w:spacing w:before="220"/>
        <w:ind w:firstLine="540"/>
        <w:jc w:val="both"/>
      </w:pPr>
      <w:r>
        <w:t xml:space="preserve">5. Мотивированные заключения, предусмотренные </w:t>
      </w:r>
      <w:hyperlink w:anchor="P338">
        <w:r>
          <w:rPr>
            <w:color w:val="0000FF"/>
          </w:rPr>
          <w:t>пунктом 3</w:t>
        </w:r>
      </w:hyperlink>
      <w:r>
        <w:t xml:space="preserve"> настоящего Порядка, должны содержать:</w:t>
      </w:r>
    </w:p>
    <w:p w:rsidR="008603D4" w:rsidRDefault="008603D4">
      <w:pPr>
        <w:pStyle w:val="ConsPlusNormal"/>
        <w:spacing w:before="220"/>
        <w:ind w:firstLine="540"/>
        <w:jc w:val="both"/>
      </w:pPr>
      <w:r>
        <w:t xml:space="preserve">информацию, изложенную в обращении, указанном в </w:t>
      </w:r>
      <w:hyperlink w:anchor="P331">
        <w:r>
          <w:rPr>
            <w:color w:val="0000FF"/>
          </w:rPr>
          <w:t>абзаце втором подпункта 2.3 пункта 2</w:t>
        </w:r>
      </w:hyperlink>
      <w:r>
        <w:t xml:space="preserve"> настоящего Порядка, заявлениях, указанных в </w:t>
      </w:r>
      <w:hyperlink w:anchor="P332">
        <w:r>
          <w:rPr>
            <w:color w:val="0000FF"/>
          </w:rPr>
          <w:t>абзацах третьем</w:t>
        </w:r>
      </w:hyperlink>
      <w:r>
        <w:t xml:space="preserve"> и </w:t>
      </w:r>
      <w:hyperlink w:anchor="P333">
        <w:r>
          <w:rPr>
            <w:color w:val="0000FF"/>
          </w:rPr>
          <w:t>четвертом подпункта 2.3</w:t>
        </w:r>
      </w:hyperlink>
      <w:r>
        <w:t xml:space="preserve"> и </w:t>
      </w:r>
      <w:hyperlink w:anchor="P335">
        <w:r>
          <w:rPr>
            <w:color w:val="0000FF"/>
          </w:rPr>
          <w:t>подпункте 2.4 пункта 2</w:t>
        </w:r>
      </w:hyperlink>
      <w:r>
        <w:t xml:space="preserve"> настоящего Порядка, или уведомлении, указанном в </w:t>
      </w:r>
      <w:hyperlink w:anchor="P334">
        <w:r>
          <w:rPr>
            <w:color w:val="0000FF"/>
          </w:rPr>
          <w:t>абзаце пятом подпункта 2.3 пункта 2</w:t>
        </w:r>
      </w:hyperlink>
      <w:r>
        <w:t xml:space="preserve"> настоящего Порядка;</w:t>
      </w:r>
    </w:p>
    <w:p w:rsidR="008603D4" w:rsidRDefault="008603D4">
      <w:pPr>
        <w:pStyle w:val="ConsPlusNormal"/>
        <w:spacing w:before="220"/>
        <w:ind w:firstLine="540"/>
        <w:jc w:val="both"/>
      </w:pPr>
      <w:r>
        <w:t>информацию, полученную от государственных органов, органов местного самоуправления и заинтересованных организаций на основании запросов;</w:t>
      </w:r>
    </w:p>
    <w:p w:rsidR="008603D4" w:rsidRDefault="008603D4">
      <w:pPr>
        <w:pStyle w:val="ConsPlusNormal"/>
        <w:spacing w:before="220"/>
        <w:ind w:firstLine="540"/>
        <w:jc w:val="both"/>
      </w:pPr>
      <w:r>
        <w:t xml:space="preserve">мотивированный вывод по результатам предварительного рассмотрения обращения, указанного в </w:t>
      </w:r>
      <w:hyperlink w:anchor="P331">
        <w:r>
          <w:rPr>
            <w:color w:val="0000FF"/>
          </w:rPr>
          <w:t>абзаце втором подпункта 2.3 пункта 2</w:t>
        </w:r>
      </w:hyperlink>
      <w:r>
        <w:t xml:space="preserve"> настоящего Порядка, заявлений, указанных в </w:t>
      </w:r>
      <w:hyperlink w:anchor="P332">
        <w:r>
          <w:rPr>
            <w:color w:val="0000FF"/>
          </w:rPr>
          <w:t>абзацах третьем</w:t>
        </w:r>
      </w:hyperlink>
      <w:r>
        <w:t xml:space="preserve"> и </w:t>
      </w:r>
      <w:hyperlink w:anchor="P333">
        <w:r>
          <w:rPr>
            <w:color w:val="0000FF"/>
          </w:rPr>
          <w:t>четвертом подпункта 2.3</w:t>
        </w:r>
      </w:hyperlink>
      <w:r>
        <w:t xml:space="preserve"> и </w:t>
      </w:r>
      <w:hyperlink w:anchor="P335">
        <w:r>
          <w:rPr>
            <w:color w:val="0000FF"/>
          </w:rPr>
          <w:t>подпункте 2.4 пункта 2</w:t>
        </w:r>
      </w:hyperlink>
      <w:r>
        <w:t xml:space="preserve"> настоящего Порядка, или уведомления, указанного в </w:t>
      </w:r>
      <w:hyperlink w:anchor="P334">
        <w:r>
          <w:rPr>
            <w:color w:val="0000FF"/>
          </w:rPr>
          <w:t>абзаце пятом подпункта 2.3 пункта 2</w:t>
        </w:r>
      </w:hyperlink>
      <w:r>
        <w:t xml:space="preserve"> настоящего Порядка, а также рекомендации для принятия одного из решений в соответствии с </w:t>
      </w:r>
      <w:hyperlink w:anchor="P379">
        <w:r>
          <w:rPr>
            <w:color w:val="0000FF"/>
          </w:rPr>
          <w:t>пунктами 20</w:t>
        </w:r>
      </w:hyperlink>
      <w:r>
        <w:t xml:space="preserve"> - </w:t>
      </w:r>
      <w:hyperlink w:anchor="P393">
        <w:r>
          <w:rPr>
            <w:color w:val="0000FF"/>
          </w:rPr>
          <w:t>24</w:t>
        </w:r>
      </w:hyperlink>
      <w:r>
        <w:t xml:space="preserve"> настоящего Порядка или иного решения.</w:t>
      </w:r>
    </w:p>
    <w:p w:rsidR="008603D4" w:rsidRDefault="008603D4">
      <w:pPr>
        <w:pStyle w:val="ConsPlusNormal"/>
        <w:spacing w:before="220"/>
        <w:ind w:firstLine="540"/>
        <w:jc w:val="both"/>
      </w:pPr>
      <w:r>
        <w:t xml:space="preserve">6. В случае, если в заявлении, указанном в </w:t>
      </w:r>
      <w:hyperlink w:anchor="P332">
        <w:r>
          <w:rPr>
            <w:color w:val="0000FF"/>
          </w:rPr>
          <w:t>абзаце третьем подпункта 2.3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383">
        <w:r>
          <w:rPr>
            <w:color w:val="0000FF"/>
          </w:rPr>
          <w:t>подпунктом 21.1 пункта 21</w:t>
        </w:r>
      </w:hyperlink>
      <w:r>
        <w:t xml:space="preserve"> настоящего Порядка.</w:t>
      </w:r>
    </w:p>
    <w:p w:rsidR="008603D4" w:rsidRDefault="008603D4">
      <w:pPr>
        <w:pStyle w:val="ConsPlusNormal"/>
        <w:spacing w:before="220"/>
        <w:ind w:firstLine="540"/>
        <w:jc w:val="both"/>
      </w:pPr>
      <w:r>
        <w:t xml:space="preserve">В случае, если в заявлении, указанном в </w:t>
      </w:r>
      <w:hyperlink w:anchor="P333">
        <w:r>
          <w:rPr>
            <w:color w:val="0000FF"/>
          </w:rPr>
          <w:t>абзаце четвертом подпункта 2.3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w:t>
      </w:r>
      <w:r>
        <w:lastRenderedPageBreak/>
        <w:t xml:space="preserve">обстоятельства, препятствующие выполнению требований Федерального </w:t>
      </w:r>
      <w:hyperlink r:id="rId68">
        <w:r>
          <w:rPr>
            <w:color w:val="0000FF"/>
          </w:rPr>
          <w:t>закона</w:t>
        </w:r>
      </w:hyperlink>
      <w:r>
        <w:t xml:space="preserve"> от 07.05.2013 N 79-ФЗ, являются объективными, председатель президиума может принять решение, предусмотренное </w:t>
      </w:r>
      <w:hyperlink w:anchor="P387">
        <w:r>
          <w:rPr>
            <w:color w:val="0000FF"/>
          </w:rPr>
          <w:t>подпунктом 22.1 пункта 22</w:t>
        </w:r>
      </w:hyperlink>
      <w:r>
        <w:t xml:space="preserve"> настоящего Порядка.</w:t>
      </w:r>
    </w:p>
    <w:p w:rsidR="008603D4" w:rsidRDefault="008603D4">
      <w:pPr>
        <w:pStyle w:val="ConsPlusNormal"/>
        <w:spacing w:before="220"/>
        <w:ind w:firstLine="540"/>
        <w:jc w:val="both"/>
      </w:pPr>
      <w:r>
        <w:t xml:space="preserve">В случае, если в уведомлении, указанном в </w:t>
      </w:r>
      <w:hyperlink w:anchor="P334">
        <w:r>
          <w:rPr>
            <w:color w:val="0000FF"/>
          </w:rPr>
          <w:t>абзаце пятом подпункта 2.3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390">
        <w:r>
          <w:rPr>
            <w:color w:val="0000FF"/>
          </w:rPr>
          <w:t>подпунктом 23.1 пункта 23</w:t>
        </w:r>
      </w:hyperlink>
      <w:r>
        <w:t xml:space="preserve"> настоящего Порядка.</w:t>
      </w:r>
    </w:p>
    <w:p w:rsidR="008603D4" w:rsidRDefault="008603D4">
      <w:pPr>
        <w:pStyle w:val="ConsPlusNormal"/>
        <w:spacing w:before="220"/>
        <w:ind w:firstLine="540"/>
        <w:jc w:val="both"/>
      </w:pPr>
      <w:r>
        <w:t xml:space="preserve">В случае, если в заявлении, указанном в </w:t>
      </w:r>
      <w:hyperlink w:anchor="P335">
        <w:r>
          <w:rPr>
            <w:color w:val="0000FF"/>
          </w:rPr>
          <w:t>подпункте 2.4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394">
        <w:r>
          <w:rPr>
            <w:color w:val="0000FF"/>
          </w:rPr>
          <w:t>подпунктом 24.1 пункта 24</w:t>
        </w:r>
      </w:hyperlink>
      <w:r>
        <w:t xml:space="preserve"> настоящего Порядка.</w:t>
      </w:r>
    </w:p>
    <w:p w:rsidR="008603D4" w:rsidRDefault="008603D4">
      <w:pPr>
        <w:pStyle w:val="ConsPlusNormal"/>
        <w:spacing w:before="220"/>
        <w:ind w:firstLine="540"/>
        <w:jc w:val="both"/>
      </w:pPr>
      <w:r>
        <w:t>Мотивированное заключение и принятое на его основании решение доводятся до сведения членов президиума на ближайшем заседании президиума. Лицу, замещающему государственную должность, представившему заявление или уведомление, а также лицу, замещающему муниципальную должность, должность главы местной администрации по контракту, представившему заявление, в течение пяти рабочих дней направляется информация о принятом решении.</w:t>
      </w:r>
    </w:p>
    <w:p w:rsidR="008603D4" w:rsidRDefault="008603D4">
      <w:pPr>
        <w:pStyle w:val="ConsPlusNormal"/>
        <w:spacing w:before="220"/>
        <w:ind w:firstLine="540"/>
        <w:jc w:val="both"/>
      </w:pPr>
      <w:r>
        <w:t xml:space="preserve">7. Дата проведения заседания президиума, на котором предусматривается рассмотрение вопросов, указанных в </w:t>
      </w:r>
      <w:hyperlink w:anchor="P325">
        <w:r>
          <w:rPr>
            <w:color w:val="0000FF"/>
          </w:rPr>
          <w:t>пункте 2</w:t>
        </w:r>
      </w:hyperlink>
      <w:r>
        <w:t xml:space="preserve"> настоящего Порядка, и место его проведения определяются председателем президиума.</w:t>
      </w:r>
    </w:p>
    <w:p w:rsidR="008603D4" w:rsidRDefault="008603D4">
      <w:pPr>
        <w:pStyle w:val="ConsPlusNormal"/>
        <w:spacing w:before="220"/>
        <w:ind w:firstLine="540"/>
        <w:jc w:val="both"/>
      </w:pPr>
      <w:r>
        <w:t>8.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муниципальную должность, должность главы местной администрации по контракту, или гражданина о вопросах, включенных в повестку дня заседания президиума, а также о дате, времени и месте проведения заседания президиума.</w:t>
      </w:r>
    </w:p>
    <w:p w:rsidR="008603D4" w:rsidRDefault="008603D4">
      <w:pPr>
        <w:pStyle w:val="ConsPlusNormal"/>
        <w:spacing w:before="220"/>
        <w:ind w:firstLine="540"/>
        <w:jc w:val="both"/>
      </w:pPr>
      <w:r>
        <w:t>9. Заседание президиума считается правомочным, если на нем присутствует не менее двух третей от общего числа членов президиума.</w:t>
      </w:r>
    </w:p>
    <w:p w:rsidR="008603D4" w:rsidRDefault="008603D4">
      <w:pPr>
        <w:pStyle w:val="ConsPlusNormal"/>
        <w:spacing w:before="220"/>
        <w:ind w:firstLine="540"/>
        <w:jc w:val="both"/>
      </w:pPr>
      <w:r>
        <w:t>10. Все члены президиума при принятии решений обладают равными правами.</w:t>
      </w:r>
    </w:p>
    <w:p w:rsidR="008603D4" w:rsidRDefault="008603D4">
      <w:pPr>
        <w:pStyle w:val="ConsPlusNormal"/>
        <w:spacing w:before="220"/>
        <w:ind w:firstLine="540"/>
        <w:jc w:val="both"/>
      </w:pPr>
      <w:r>
        <w:t>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вопроса участия в голосовании не принимает.</w:t>
      </w:r>
    </w:p>
    <w:p w:rsidR="008603D4" w:rsidRDefault="008603D4">
      <w:pPr>
        <w:pStyle w:val="ConsPlusNormal"/>
        <w:jc w:val="both"/>
      </w:pPr>
      <w:r>
        <w:t xml:space="preserve">(абзац введен </w:t>
      </w:r>
      <w:hyperlink r:id="rId69">
        <w:r>
          <w:rPr>
            <w:color w:val="0000FF"/>
          </w:rPr>
          <w:t>указом</w:t>
        </w:r>
      </w:hyperlink>
      <w:r>
        <w:t xml:space="preserve"> Губернатора РО от 29.11.2019 N 93)</w:t>
      </w:r>
    </w:p>
    <w:p w:rsidR="008603D4" w:rsidRDefault="008603D4">
      <w:pPr>
        <w:pStyle w:val="ConsPlusNormal"/>
        <w:spacing w:before="220"/>
        <w:ind w:firstLine="540"/>
        <w:jc w:val="both"/>
      </w:pPr>
      <w:r>
        <w:t xml:space="preserve">11.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370">
        <w:r>
          <w:rPr>
            <w:color w:val="0000FF"/>
          </w:rPr>
          <w:t>пунктами 17</w:t>
        </w:r>
      </w:hyperlink>
      <w:r>
        <w:t xml:space="preserve">, </w:t>
      </w:r>
      <w:hyperlink w:anchor="P373">
        <w:r>
          <w:rPr>
            <w:color w:val="0000FF"/>
          </w:rPr>
          <w:t>18</w:t>
        </w:r>
      </w:hyperlink>
      <w:r>
        <w:t xml:space="preserve">, </w:t>
      </w:r>
      <w:hyperlink w:anchor="P379">
        <w:r>
          <w:rPr>
            <w:color w:val="0000FF"/>
          </w:rPr>
          <w:t>20</w:t>
        </w:r>
      </w:hyperlink>
      <w:r>
        <w:t xml:space="preserve"> - </w:t>
      </w:r>
      <w:hyperlink w:anchor="P389">
        <w:r>
          <w:rPr>
            <w:color w:val="0000FF"/>
          </w:rPr>
          <w:t>23</w:t>
        </w:r>
      </w:hyperlink>
      <w:r>
        <w:t xml:space="preserve">, </w:t>
      </w:r>
      <w:hyperlink w:anchor="P397">
        <w:r>
          <w:rPr>
            <w:color w:val="0000FF"/>
          </w:rPr>
          <w:t>25</w:t>
        </w:r>
      </w:hyperlink>
      <w:r>
        <w:t xml:space="preserve"> настоящего Порядка.</w:t>
      </w:r>
    </w:p>
    <w:p w:rsidR="008603D4" w:rsidRDefault="008603D4">
      <w:pPr>
        <w:pStyle w:val="ConsPlusNormal"/>
        <w:spacing w:before="220"/>
        <w:ind w:firstLine="540"/>
        <w:jc w:val="both"/>
      </w:pPr>
      <w:r>
        <w:t xml:space="preserve">12. Заседание президиума проводится, как правило, в присутствии лица, замещающего государственную должность, муниципальную должность, должность главы местной </w:t>
      </w:r>
      <w:r>
        <w:lastRenderedPageBreak/>
        <w:t xml:space="preserve">администрации по контракту, или гражданина, в отношении которого президиумом рассматривается вопрос. О намерении лично присутствовать на заседании президиума лицо, замещающее государственную должность, муниципальную должность, должность главы местной администрации по контракту, или гражданин указывают в обращении, заявлении и уведомлении, представляемых в соответствии с </w:t>
      </w:r>
      <w:hyperlink w:anchor="P330">
        <w:r>
          <w:rPr>
            <w:color w:val="0000FF"/>
          </w:rPr>
          <w:t>подпунктами 2.3</w:t>
        </w:r>
      </w:hyperlink>
      <w:r>
        <w:t xml:space="preserve">, </w:t>
      </w:r>
      <w:hyperlink w:anchor="P335">
        <w:r>
          <w:rPr>
            <w:color w:val="0000FF"/>
          </w:rPr>
          <w:t>2.4 пункта 2</w:t>
        </w:r>
      </w:hyperlink>
      <w:r>
        <w:t xml:space="preserve"> настоящего Порядка.</w:t>
      </w:r>
    </w:p>
    <w:p w:rsidR="008603D4" w:rsidRDefault="008603D4">
      <w:pPr>
        <w:pStyle w:val="ConsPlusNormal"/>
        <w:spacing w:before="220"/>
        <w:ind w:firstLine="540"/>
        <w:jc w:val="both"/>
      </w:pPr>
      <w:r>
        <w:t>13. Заседания президиума могут проводиться в отсутствие лица, замещающего государственную должность, муниципальную должность, должность главы местной администрации по контракту, или гражданина в случае:</w:t>
      </w:r>
    </w:p>
    <w:p w:rsidR="008603D4" w:rsidRDefault="008603D4">
      <w:pPr>
        <w:pStyle w:val="ConsPlusNormal"/>
        <w:spacing w:before="220"/>
        <w:ind w:firstLine="540"/>
        <w:jc w:val="both"/>
      </w:pPr>
      <w:r>
        <w:t xml:space="preserve">13.1. Если в обращении, заявлении или уведомлении, предусмотренных </w:t>
      </w:r>
      <w:hyperlink w:anchor="P330">
        <w:r>
          <w:rPr>
            <w:color w:val="0000FF"/>
          </w:rPr>
          <w:t>подпунктом 2.3 пункта 2</w:t>
        </w:r>
      </w:hyperlink>
      <w:r>
        <w:t xml:space="preserve"> настоящего Порядка, заявлении, предусмотренном </w:t>
      </w:r>
      <w:hyperlink w:anchor="P335">
        <w:r>
          <w:rPr>
            <w:color w:val="0000FF"/>
          </w:rPr>
          <w:t>подпунктом 2.4 пункта 2</w:t>
        </w:r>
      </w:hyperlink>
      <w:r>
        <w:t xml:space="preserve"> настоящего Порядка, не содержится указания о намерении лица, замещающего государственную должность, муниципальную должность, должность главы местной администрации по контракту, или гражданина лично присутствовать на заседании президиума.</w:t>
      </w:r>
    </w:p>
    <w:p w:rsidR="008603D4" w:rsidRDefault="008603D4">
      <w:pPr>
        <w:pStyle w:val="ConsPlusNormal"/>
        <w:spacing w:before="220"/>
        <w:ind w:firstLine="540"/>
        <w:jc w:val="both"/>
      </w:pPr>
      <w:r>
        <w:t>13.2. Если лицо, замещающее государственную должность, муниципальную должность, должность главы местной администрации по контракту, или гражданин, намеревающиеся лично присутствовать на заседании президиума и надлежащим образом извещенное о времени и месте его проведения, не явились на заседание президиума.</w:t>
      </w:r>
    </w:p>
    <w:p w:rsidR="008603D4" w:rsidRDefault="008603D4">
      <w:pPr>
        <w:pStyle w:val="ConsPlusNormal"/>
        <w:spacing w:before="220"/>
        <w:ind w:firstLine="540"/>
        <w:jc w:val="both"/>
      </w:pPr>
      <w:r>
        <w:t>14. На заседание президиума по решению председателя президиума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8603D4" w:rsidRDefault="008603D4">
      <w:pPr>
        <w:pStyle w:val="ConsPlusNormal"/>
        <w:spacing w:before="220"/>
        <w:ind w:firstLine="540"/>
        <w:jc w:val="both"/>
      </w:pPr>
      <w:r>
        <w:t>15. На заседании президиума в порядке, определяемом председателем президиума, заслушиваются пояснения лица, замещающего государственную должность, муниципальную должность, должность главы местной администрации по контракту,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муниципальную должность, должность главы местной администрации по контракту, либо гражданина могут быть заслушаны иные лица и рассмотрены представленные ими материалы.</w:t>
      </w:r>
    </w:p>
    <w:p w:rsidR="008603D4" w:rsidRDefault="008603D4">
      <w:pPr>
        <w:pStyle w:val="ConsPlusNormal"/>
        <w:spacing w:before="220"/>
        <w:ind w:firstLine="540"/>
        <w:jc w:val="both"/>
      </w:pPr>
      <w:r>
        <w:t>16. Члены президиума и лица, участвовавшие в его заседании, не вправе разглашать сведения, ставшие им известными в ходе работы президиума.</w:t>
      </w:r>
    </w:p>
    <w:p w:rsidR="008603D4" w:rsidRDefault="008603D4">
      <w:pPr>
        <w:pStyle w:val="ConsPlusNormal"/>
        <w:spacing w:before="220"/>
        <w:ind w:firstLine="540"/>
        <w:jc w:val="both"/>
      </w:pPr>
      <w:bookmarkStart w:id="18" w:name="P370"/>
      <w:bookmarkEnd w:id="18"/>
      <w:r>
        <w:t xml:space="preserve">17. По итогам рассмотрения вопроса, указанного в </w:t>
      </w:r>
      <w:hyperlink w:anchor="P327">
        <w:r>
          <w:rPr>
            <w:color w:val="0000FF"/>
          </w:rPr>
          <w:t>абзаце втором подпункта 2.1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r>
        <w:t xml:space="preserve">17.1. Установить, что сведения, представленные лицом, замещающим государственную должность, в соответствии с </w:t>
      </w:r>
      <w:hyperlink r:id="rId70">
        <w:r>
          <w:rPr>
            <w:color w:val="0000FF"/>
          </w:rPr>
          <w:t>подпунктом 1.1 пункта 1</w:t>
        </w:r>
      </w:hyperlink>
      <w:r>
        <w:t xml:space="preserve"> Порядка проверки, являются достоверными и полными.</w:t>
      </w:r>
    </w:p>
    <w:p w:rsidR="008603D4" w:rsidRDefault="008603D4">
      <w:pPr>
        <w:pStyle w:val="ConsPlusNormal"/>
        <w:spacing w:before="220"/>
        <w:ind w:firstLine="540"/>
        <w:jc w:val="both"/>
      </w:pPr>
      <w:r>
        <w:t xml:space="preserve">17.2. Установить, что сведения, представленные лицом, замещающим государственную должность, в соответствии с </w:t>
      </w:r>
      <w:hyperlink r:id="rId71">
        <w:r>
          <w:rPr>
            <w:color w:val="0000FF"/>
          </w:rPr>
          <w:t>подпунктом 1.1 пункта 1</w:t>
        </w:r>
      </w:hyperlink>
      <w:r>
        <w:t xml:space="preserve"> Порядка проверки, являются недостоверными и (или) неполными.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8603D4" w:rsidRDefault="008603D4">
      <w:pPr>
        <w:pStyle w:val="ConsPlusNormal"/>
        <w:spacing w:before="220"/>
        <w:ind w:firstLine="540"/>
        <w:jc w:val="both"/>
      </w:pPr>
      <w:bookmarkStart w:id="19" w:name="P373"/>
      <w:bookmarkEnd w:id="19"/>
      <w:r>
        <w:t xml:space="preserve">18. По итогам рассмотрения вопроса, указанного в </w:t>
      </w:r>
      <w:hyperlink w:anchor="P328">
        <w:r>
          <w:rPr>
            <w:color w:val="0000FF"/>
          </w:rPr>
          <w:t>абзаце третьем подпункта 2.1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r>
        <w:t xml:space="preserve">18.1. Установить, что лицом, замещающим государственную должность, соблюдались требования к служебному поведению и (или) требования об урегулировании конфликта </w:t>
      </w:r>
      <w:r>
        <w:lastRenderedPageBreak/>
        <w:t>интересов.</w:t>
      </w:r>
    </w:p>
    <w:p w:rsidR="008603D4" w:rsidRDefault="008603D4">
      <w:pPr>
        <w:pStyle w:val="ConsPlusNormal"/>
        <w:spacing w:before="220"/>
        <w:ind w:firstLine="540"/>
        <w:jc w:val="both"/>
      </w:pPr>
      <w:r>
        <w:t>18.2. Установить, что лицом, замещающим государственную должность, не соблюдались требования к служебному поведению и (или) требования 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8603D4" w:rsidRDefault="008603D4">
      <w:pPr>
        <w:pStyle w:val="ConsPlusNormal"/>
        <w:spacing w:before="220"/>
        <w:ind w:firstLine="540"/>
        <w:jc w:val="both"/>
      </w:pPr>
      <w:r>
        <w:t xml:space="preserve">19. По итогам рассмотрения вопроса, указанного в </w:t>
      </w:r>
      <w:hyperlink w:anchor="P329">
        <w:r>
          <w:rPr>
            <w:color w:val="0000FF"/>
          </w:rPr>
          <w:t>подпункте 2.2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r>
        <w:t xml:space="preserve">19.1. Установить, что лицом, замещающим муниципальную должность, должность главы местной администрации по контракту, соблюдались ограничения, запреты, исполнялись обязанности, которые установлены Федеральным </w:t>
      </w:r>
      <w:hyperlink r:id="rId72">
        <w:r>
          <w:rPr>
            <w:color w:val="0000FF"/>
          </w:rPr>
          <w:t>законом</w:t>
        </w:r>
      </w:hyperlink>
      <w:r>
        <w:t xml:space="preserve"> от 25.12.2008 N 273-ФЗ, Федеральным </w:t>
      </w:r>
      <w:hyperlink r:id="rId73">
        <w:r>
          <w:rPr>
            <w:color w:val="0000FF"/>
          </w:rPr>
          <w:t>законом</w:t>
        </w:r>
      </w:hyperlink>
      <w:r>
        <w:t xml:space="preserve"> от 03.12.2012 N 230-ФЗ, Федеральным </w:t>
      </w:r>
      <w:hyperlink r:id="rId74">
        <w:r>
          <w:rPr>
            <w:color w:val="0000FF"/>
          </w:rPr>
          <w:t>законом</w:t>
        </w:r>
      </w:hyperlink>
      <w:r>
        <w:t xml:space="preserve"> от 07.05.2013 N 79-ФЗ.</w:t>
      </w:r>
    </w:p>
    <w:p w:rsidR="008603D4" w:rsidRDefault="008603D4">
      <w:pPr>
        <w:pStyle w:val="ConsPlusNormal"/>
        <w:spacing w:before="220"/>
        <w:ind w:firstLine="540"/>
        <w:jc w:val="both"/>
      </w:pPr>
      <w:r>
        <w:t xml:space="preserve">19.2. Установить, что лицом, замещающим муниципальную должность, должность главы местной администрации по контракту, не соблюдались ограничения, запреты, не исполнялись обязанности, которые установлены Федеральным </w:t>
      </w:r>
      <w:hyperlink r:id="rId75">
        <w:r>
          <w:rPr>
            <w:color w:val="0000FF"/>
          </w:rPr>
          <w:t>законом</w:t>
        </w:r>
      </w:hyperlink>
      <w:r>
        <w:t xml:space="preserve"> от 25.12.2008 N 273-ФЗ, Федеральным </w:t>
      </w:r>
      <w:hyperlink r:id="rId76">
        <w:r>
          <w:rPr>
            <w:color w:val="0000FF"/>
          </w:rPr>
          <w:t>законом</w:t>
        </w:r>
      </w:hyperlink>
      <w:r>
        <w:t xml:space="preserve"> от 03.12.2012 N 230-ФЗ, Федеральным </w:t>
      </w:r>
      <w:hyperlink r:id="rId77">
        <w:r>
          <w:rPr>
            <w:color w:val="0000FF"/>
          </w:rPr>
          <w:t>законом</w:t>
        </w:r>
      </w:hyperlink>
      <w:r>
        <w:t xml:space="preserve"> от 07.05.2013 N 79-ФЗ. В этом случае президиумом готовится доклад Губернатору Ростовской области о необходимости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603D4" w:rsidRDefault="008603D4">
      <w:pPr>
        <w:pStyle w:val="ConsPlusNormal"/>
        <w:spacing w:before="220"/>
        <w:ind w:firstLine="540"/>
        <w:jc w:val="both"/>
      </w:pPr>
      <w:bookmarkStart w:id="20" w:name="P379"/>
      <w:bookmarkEnd w:id="20"/>
      <w:r>
        <w:t xml:space="preserve">20. По итогам рассмотрения вопроса, указанного в </w:t>
      </w:r>
      <w:hyperlink w:anchor="P331">
        <w:r>
          <w:rPr>
            <w:color w:val="0000FF"/>
          </w:rPr>
          <w:t>абзаце втором подпункта 2.3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r>
        <w:t>20.1.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8603D4" w:rsidRDefault="008603D4">
      <w:pPr>
        <w:pStyle w:val="ConsPlusNormal"/>
        <w:spacing w:before="220"/>
        <w:ind w:firstLine="540"/>
        <w:jc w:val="both"/>
      </w:pPr>
      <w:r>
        <w:t>20.2.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8603D4" w:rsidRDefault="008603D4">
      <w:pPr>
        <w:pStyle w:val="ConsPlusNormal"/>
        <w:spacing w:before="220"/>
        <w:ind w:firstLine="540"/>
        <w:jc w:val="both"/>
      </w:pPr>
      <w:r>
        <w:t xml:space="preserve">21. По итогам рассмотрения вопроса, указанного в </w:t>
      </w:r>
      <w:hyperlink w:anchor="P332">
        <w:r>
          <w:rPr>
            <w:color w:val="0000FF"/>
          </w:rPr>
          <w:t>абзаце третьем подпункта 2.3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bookmarkStart w:id="21" w:name="P383"/>
      <w:bookmarkEnd w:id="21"/>
      <w:r>
        <w:t>21.1. Признать,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603D4" w:rsidRDefault="008603D4">
      <w:pPr>
        <w:pStyle w:val="ConsPlusNormal"/>
        <w:spacing w:before="220"/>
        <w:ind w:firstLine="540"/>
        <w:jc w:val="both"/>
      </w:pPr>
      <w:r>
        <w:t>21.2. Признать,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государственную должность, принять меры по представлению указанных сведений.</w:t>
      </w:r>
    </w:p>
    <w:p w:rsidR="008603D4" w:rsidRDefault="008603D4">
      <w:pPr>
        <w:pStyle w:val="ConsPlusNormal"/>
        <w:spacing w:before="220"/>
        <w:ind w:firstLine="540"/>
        <w:jc w:val="both"/>
      </w:pPr>
      <w:r>
        <w:t xml:space="preserve">21.3. Признать, что причина непредставления лицом, замещающим государственную </w:t>
      </w:r>
      <w:r>
        <w:lastRenderedPageBreak/>
        <w:t>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8603D4" w:rsidRDefault="008603D4">
      <w:pPr>
        <w:pStyle w:val="ConsPlusNormal"/>
        <w:spacing w:before="220"/>
        <w:ind w:firstLine="540"/>
        <w:jc w:val="both"/>
      </w:pPr>
      <w:r>
        <w:t xml:space="preserve">22. По итогам рассмотрения вопроса, указанного в </w:t>
      </w:r>
      <w:hyperlink w:anchor="P333">
        <w:r>
          <w:rPr>
            <w:color w:val="0000FF"/>
          </w:rPr>
          <w:t>абзаце четвертом подпункта 2.3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bookmarkStart w:id="22" w:name="P387"/>
      <w:bookmarkEnd w:id="22"/>
      <w:r>
        <w:t xml:space="preserve">22.1. Признать, что обстоятельства, препятствующие выполнению требований Федерального </w:t>
      </w:r>
      <w:hyperlink r:id="rId78">
        <w:r>
          <w:rPr>
            <w:color w:val="0000FF"/>
          </w:rPr>
          <w:t>закона</w:t>
        </w:r>
      </w:hyperlink>
      <w:r>
        <w:t xml:space="preserve"> от 07.05.2013 N 79-ФЗ, являются объективными.</w:t>
      </w:r>
    </w:p>
    <w:p w:rsidR="008603D4" w:rsidRDefault="008603D4">
      <w:pPr>
        <w:pStyle w:val="ConsPlusNormal"/>
        <w:spacing w:before="220"/>
        <w:ind w:firstLine="540"/>
        <w:jc w:val="both"/>
      </w:pPr>
      <w:r>
        <w:t xml:space="preserve">22.2. Признать, что обстоятельства, препятствующие выполнению требований Федерального </w:t>
      </w:r>
      <w:hyperlink r:id="rId79">
        <w:r>
          <w:rPr>
            <w:color w:val="0000FF"/>
          </w:rPr>
          <w:t>закона</w:t>
        </w:r>
      </w:hyperlink>
      <w:r>
        <w:t xml:space="preserve"> от 07.05.2013 N 79-ФЗ, не являются объективными.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8603D4" w:rsidRDefault="008603D4">
      <w:pPr>
        <w:pStyle w:val="ConsPlusNormal"/>
        <w:spacing w:before="220"/>
        <w:ind w:firstLine="540"/>
        <w:jc w:val="both"/>
      </w:pPr>
      <w:bookmarkStart w:id="23" w:name="P389"/>
      <w:bookmarkEnd w:id="23"/>
      <w:r>
        <w:t xml:space="preserve">23. По итогам рассмотрения вопроса, указанного в </w:t>
      </w:r>
      <w:hyperlink w:anchor="P334">
        <w:r>
          <w:rPr>
            <w:color w:val="0000FF"/>
          </w:rPr>
          <w:t>абзаце пятом подпункта 2.3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bookmarkStart w:id="24" w:name="P390"/>
      <w:bookmarkEnd w:id="24"/>
      <w:r>
        <w:t>23.1. Признать, что при исполнении должностных обязанностей лицом, замещающим государственную должность, конфликт интересов отсутствует.</w:t>
      </w:r>
    </w:p>
    <w:p w:rsidR="008603D4" w:rsidRDefault="008603D4">
      <w:pPr>
        <w:pStyle w:val="ConsPlusNormal"/>
        <w:spacing w:before="220"/>
        <w:ind w:firstLine="540"/>
        <w:jc w:val="both"/>
      </w:pPr>
      <w:r>
        <w:t>23.2. Признать, что при исполнении должностных обязанностей лицом, замещающим государственную должность, личная заинтересованность приводит или может привести к конфликту интересов. В этом случае президиум рекомендует лицу, замещающему государственную должность, принять меры по урегулированию конфликта интересов или по недопущению его возникновения.</w:t>
      </w:r>
    </w:p>
    <w:p w:rsidR="008603D4" w:rsidRDefault="008603D4">
      <w:pPr>
        <w:pStyle w:val="ConsPlusNormal"/>
        <w:spacing w:before="220"/>
        <w:ind w:firstLine="540"/>
        <w:jc w:val="both"/>
      </w:pPr>
      <w:r>
        <w:t>23.3. Признать, что лицом, замещающим государственную должность, не соблюдались требования 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8603D4" w:rsidRDefault="008603D4">
      <w:pPr>
        <w:pStyle w:val="ConsPlusNormal"/>
        <w:spacing w:before="220"/>
        <w:ind w:firstLine="540"/>
        <w:jc w:val="both"/>
      </w:pPr>
      <w:bookmarkStart w:id="25" w:name="P393"/>
      <w:bookmarkEnd w:id="25"/>
      <w:r>
        <w:t xml:space="preserve">24. По итогам рассмотрения вопроса, указанного в </w:t>
      </w:r>
      <w:hyperlink w:anchor="P335">
        <w:r>
          <w:rPr>
            <w:color w:val="0000FF"/>
          </w:rPr>
          <w:t>подпункте 2.4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bookmarkStart w:id="26" w:name="P394"/>
      <w:bookmarkEnd w:id="26"/>
      <w:r>
        <w:t>24.1.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603D4" w:rsidRDefault="008603D4">
      <w:pPr>
        <w:pStyle w:val="ConsPlusNormal"/>
        <w:spacing w:before="220"/>
        <w:ind w:firstLine="540"/>
        <w:jc w:val="both"/>
      </w:pPr>
      <w:r>
        <w:t>24.2.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w:t>
      </w:r>
    </w:p>
    <w:p w:rsidR="008603D4" w:rsidRDefault="008603D4">
      <w:pPr>
        <w:pStyle w:val="ConsPlusNormal"/>
        <w:spacing w:before="220"/>
        <w:ind w:firstLine="540"/>
        <w:jc w:val="both"/>
      </w:pPr>
      <w:r>
        <w:t xml:space="preserve">24.3.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w:t>
      </w:r>
      <w:r>
        <w:lastRenderedPageBreak/>
        <w:t>указанных сведений. В этом случае президиумом готовится доклад Губернатору Ростовской области о необходимости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603D4" w:rsidRDefault="008603D4">
      <w:pPr>
        <w:pStyle w:val="ConsPlusNormal"/>
        <w:spacing w:before="220"/>
        <w:ind w:firstLine="540"/>
        <w:jc w:val="both"/>
      </w:pPr>
      <w:bookmarkStart w:id="27" w:name="P397"/>
      <w:bookmarkEnd w:id="27"/>
      <w:r>
        <w:t xml:space="preserve">25. По итогам рассмотрения вопроса, указанного в </w:t>
      </w:r>
      <w:hyperlink w:anchor="P336">
        <w:r>
          <w:rPr>
            <w:color w:val="0000FF"/>
          </w:rPr>
          <w:t>подпункте 2.5 пункта 2</w:t>
        </w:r>
      </w:hyperlink>
      <w:r>
        <w:t xml:space="preserve"> настоящего Порядка, президиум принимает одно из следующих решений:</w:t>
      </w:r>
    </w:p>
    <w:p w:rsidR="008603D4" w:rsidRDefault="008603D4">
      <w:pPr>
        <w:pStyle w:val="ConsPlusNormal"/>
        <w:spacing w:before="220"/>
        <w:ind w:firstLine="540"/>
        <w:jc w:val="both"/>
      </w:pPr>
      <w:r>
        <w:t xml:space="preserve">25.1. Признать, что сведения, представленные лицом, замещающим государственную должность, в соответствии с </w:t>
      </w:r>
      <w:hyperlink r:id="rId80">
        <w:r>
          <w:rPr>
            <w:color w:val="0000FF"/>
          </w:rPr>
          <w:t>частью 1 статьи 3</w:t>
        </w:r>
      </w:hyperlink>
      <w:r>
        <w:t xml:space="preserve"> Федерального закона от 03.12.2012 N 230-ФЗ, являются достоверными и полными.</w:t>
      </w:r>
    </w:p>
    <w:p w:rsidR="008603D4" w:rsidRDefault="008603D4">
      <w:pPr>
        <w:pStyle w:val="ConsPlusNormal"/>
        <w:spacing w:before="220"/>
        <w:ind w:firstLine="540"/>
        <w:jc w:val="both"/>
      </w:pPr>
      <w:r>
        <w:t xml:space="preserve">25.2. Признать, что сведения, представленные лицом, замещающим государственную должность, в соответствии с </w:t>
      </w:r>
      <w:hyperlink r:id="rId81">
        <w:r>
          <w:rPr>
            <w:color w:val="0000FF"/>
          </w:rPr>
          <w:t>частью 1 статьи 3</w:t>
        </w:r>
      </w:hyperlink>
      <w:r>
        <w:t xml:space="preserve"> Федерального закона от 03.12.2012 N 230-ФЗ, являются недостоверными и (или) неполными.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 и (или) направляются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603D4" w:rsidRDefault="008603D4">
      <w:pPr>
        <w:pStyle w:val="ConsPlusNormal"/>
        <w:spacing w:before="220"/>
        <w:ind w:firstLine="540"/>
        <w:jc w:val="both"/>
      </w:pPr>
      <w:r>
        <w:t xml:space="preserve">26. По итогам рассмотрения вопросов, предусмотренных </w:t>
      </w:r>
      <w:hyperlink w:anchor="P337">
        <w:r>
          <w:rPr>
            <w:color w:val="0000FF"/>
          </w:rPr>
          <w:t>подпунктом 2.6 пункта 2</w:t>
        </w:r>
      </w:hyperlink>
      <w:r>
        <w:t xml:space="preserve"> настоящего Порядка, президиум принимает соответствующие решения.</w:t>
      </w:r>
    </w:p>
    <w:p w:rsidR="008603D4" w:rsidRDefault="008603D4">
      <w:pPr>
        <w:pStyle w:val="ConsPlusNormal"/>
        <w:spacing w:before="220"/>
        <w:ind w:firstLine="540"/>
        <w:jc w:val="both"/>
      </w:pPr>
      <w:r>
        <w:t xml:space="preserve">27. Президиум вправе принять иное решение, чем это предусмотрено </w:t>
      </w:r>
      <w:hyperlink w:anchor="P370">
        <w:r>
          <w:rPr>
            <w:color w:val="0000FF"/>
          </w:rPr>
          <w:t>пунктами 17</w:t>
        </w:r>
      </w:hyperlink>
      <w:r>
        <w:t xml:space="preserve"> - </w:t>
      </w:r>
      <w:hyperlink w:anchor="P397">
        <w:r>
          <w:rPr>
            <w:color w:val="0000FF"/>
          </w:rPr>
          <w:t>25</w:t>
        </w:r>
      </w:hyperlink>
      <w:r>
        <w:t xml:space="preserve"> настоящего Порядка. Основания и мотивы принятия такого решения должны быть отражены в протоколе заседания президиума.</w:t>
      </w:r>
    </w:p>
    <w:p w:rsidR="008603D4" w:rsidRDefault="008603D4">
      <w:pPr>
        <w:pStyle w:val="ConsPlusNormal"/>
        <w:spacing w:before="220"/>
        <w:ind w:firstLine="540"/>
        <w:jc w:val="both"/>
      </w:pPr>
      <w:r>
        <w:t>28. В случае установления президиумом факта совершения лицом, замещающим государственную должность, муниципальную должность, должность главы местной администрации по контракту, действия (бездействия), содержащего признаки административного правонарушения или состава преступления, секретарь президиума по поручению председателя президиума направляет информацию о совершении указанного действия (бездействия) и подтверждающие такой факт документы в правоприменительные органы.</w:t>
      </w:r>
    </w:p>
    <w:p w:rsidR="008603D4" w:rsidRDefault="008603D4">
      <w:pPr>
        <w:pStyle w:val="ConsPlusNormal"/>
        <w:spacing w:before="220"/>
        <w:ind w:firstLine="540"/>
        <w:jc w:val="both"/>
      </w:pPr>
      <w:r>
        <w:t>29.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8603D4" w:rsidRDefault="008603D4">
      <w:pPr>
        <w:pStyle w:val="ConsPlusNormal"/>
        <w:spacing w:before="220"/>
        <w:ind w:firstLine="540"/>
        <w:jc w:val="both"/>
      </w:pPr>
      <w:r>
        <w:t>30. Решение президиума оформляется протоколом, который подписывается председателем и секретарем президиума.</w:t>
      </w:r>
    </w:p>
    <w:p w:rsidR="008603D4" w:rsidRDefault="008603D4">
      <w:pPr>
        <w:pStyle w:val="ConsPlusNormal"/>
        <w:spacing w:before="220"/>
        <w:ind w:firstLine="540"/>
        <w:jc w:val="both"/>
      </w:pPr>
      <w:r>
        <w:t>31. В протоколе заседания президиума указываются:</w:t>
      </w:r>
    </w:p>
    <w:p w:rsidR="008603D4" w:rsidRDefault="008603D4">
      <w:pPr>
        <w:pStyle w:val="ConsPlusNormal"/>
        <w:spacing w:before="220"/>
        <w:ind w:firstLine="540"/>
        <w:jc w:val="both"/>
      </w:pPr>
      <w:r>
        <w:t>31.1. Дата заседания президиума, фамилии, имена, отчества членов президиума и других лиц, присутствующих на заседании.</w:t>
      </w:r>
    </w:p>
    <w:p w:rsidR="008603D4" w:rsidRDefault="008603D4">
      <w:pPr>
        <w:pStyle w:val="ConsPlusNormal"/>
        <w:spacing w:before="220"/>
        <w:ind w:firstLine="540"/>
        <w:jc w:val="both"/>
      </w:pPr>
      <w:r>
        <w:t>31.2.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муниципальную должность, должность главы местной администрации по контракту, либо гражданина, в отношении которых рассматривался вопрос.</w:t>
      </w:r>
    </w:p>
    <w:p w:rsidR="008603D4" w:rsidRDefault="008603D4">
      <w:pPr>
        <w:pStyle w:val="ConsPlusNormal"/>
        <w:spacing w:before="220"/>
        <w:ind w:firstLine="540"/>
        <w:jc w:val="both"/>
      </w:pPr>
      <w:r>
        <w:t>31.3. Источник информации, содержащей основания для проведения заседания президиума, и дата поступления информации в управление по противодействию коррупции.</w:t>
      </w:r>
    </w:p>
    <w:p w:rsidR="008603D4" w:rsidRDefault="008603D4">
      <w:pPr>
        <w:pStyle w:val="ConsPlusNormal"/>
        <w:spacing w:before="220"/>
        <w:ind w:firstLine="540"/>
        <w:jc w:val="both"/>
      </w:pPr>
      <w:r>
        <w:lastRenderedPageBreak/>
        <w:t>31.4. Содержание пояснений лица, замещающего государственную должность, муниципальную должность, должность главы местной администрации по контракту, либо гражданина и других лиц по существу рассматриваемых вопросов.</w:t>
      </w:r>
    </w:p>
    <w:p w:rsidR="008603D4" w:rsidRDefault="008603D4">
      <w:pPr>
        <w:pStyle w:val="ConsPlusNormal"/>
        <w:spacing w:before="220"/>
        <w:ind w:firstLine="540"/>
        <w:jc w:val="both"/>
      </w:pPr>
      <w:r>
        <w:t>31.5. Фамилии, имена, отчества выступивших на заседании президиума лиц и краткое изложение их выступлений.</w:t>
      </w:r>
    </w:p>
    <w:p w:rsidR="008603D4" w:rsidRDefault="008603D4">
      <w:pPr>
        <w:pStyle w:val="ConsPlusNormal"/>
        <w:spacing w:before="220"/>
        <w:ind w:firstLine="540"/>
        <w:jc w:val="both"/>
      </w:pPr>
      <w:r>
        <w:t>31.6. Другие сведения.</w:t>
      </w:r>
    </w:p>
    <w:p w:rsidR="008603D4" w:rsidRDefault="008603D4">
      <w:pPr>
        <w:pStyle w:val="ConsPlusNormal"/>
        <w:spacing w:before="220"/>
        <w:ind w:firstLine="540"/>
        <w:jc w:val="both"/>
      </w:pPr>
      <w:r>
        <w:t>31.7. Результаты голосования.</w:t>
      </w:r>
    </w:p>
    <w:p w:rsidR="008603D4" w:rsidRDefault="008603D4">
      <w:pPr>
        <w:pStyle w:val="ConsPlusNormal"/>
        <w:spacing w:before="220"/>
        <w:ind w:firstLine="540"/>
        <w:jc w:val="both"/>
      </w:pPr>
      <w:r>
        <w:t>31.8. Решение и обоснование его принятия.</w:t>
      </w:r>
    </w:p>
    <w:p w:rsidR="008603D4" w:rsidRDefault="008603D4">
      <w:pPr>
        <w:pStyle w:val="ConsPlusNormal"/>
        <w:spacing w:before="220"/>
        <w:ind w:firstLine="540"/>
        <w:jc w:val="both"/>
      </w:pPr>
      <w:r>
        <w:t>32.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8603D4" w:rsidRDefault="008603D4">
      <w:pPr>
        <w:pStyle w:val="ConsPlusNormal"/>
        <w:spacing w:before="220"/>
        <w:ind w:firstLine="540"/>
        <w:jc w:val="both"/>
      </w:pPr>
      <w:r>
        <w:t>33. Выписка из протокола заседания президиума направляется лицу, замещающему государственную должность, муниципальную должность, должность главы местной администрации по контракту, либо гражданину в течение пяти рабочих дней после подписания протокола заседания президиума.</w:t>
      </w:r>
    </w:p>
    <w:p w:rsidR="008603D4" w:rsidRDefault="008603D4">
      <w:pPr>
        <w:pStyle w:val="ConsPlusNormal"/>
        <w:spacing w:before="220"/>
        <w:ind w:firstLine="540"/>
        <w:jc w:val="both"/>
      </w:pPr>
      <w:r>
        <w:t>34. Решение президиума может быть обжаловано в порядке, установленном законодательством Российской Федерации.</w:t>
      </w:r>
    </w:p>
    <w:p w:rsidR="008603D4" w:rsidRDefault="008603D4">
      <w:pPr>
        <w:pStyle w:val="ConsPlusNormal"/>
        <w:jc w:val="both"/>
      </w:pPr>
    </w:p>
    <w:p w:rsidR="008603D4" w:rsidRDefault="008603D4">
      <w:pPr>
        <w:pStyle w:val="ConsPlusNormal"/>
        <w:jc w:val="right"/>
      </w:pPr>
      <w:r>
        <w:t>Начальник управления</w:t>
      </w:r>
    </w:p>
    <w:p w:rsidR="008603D4" w:rsidRDefault="008603D4">
      <w:pPr>
        <w:pStyle w:val="ConsPlusNormal"/>
        <w:jc w:val="right"/>
      </w:pPr>
      <w:r>
        <w:t>документационного обеспечения</w:t>
      </w:r>
    </w:p>
    <w:p w:rsidR="008603D4" w:rsidRDefault="008603D4">
      <w:pPr>
        <w:pStyle w:val="ConsPlusNormal"/>
        <w:jc w:val="right"/>
      </w:pPr>
      <w:r>
        <w:t>Правительства Ростовской области</w:t>
      </w:r>
    </w:p>
    <w:p w:rsidR="008603D4" w:rsidRDefault="008603D4">
      <w:pPr>
        <w:pStyle w:val="ConsPlusNormal"/>
        <w:jc w:val="right"/>
      </w:pPr>
      <w:r>
        <w:t>Т.А.РОДИОНЧЕНКО</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1"/>
      </w:pPr>
      <w:r>
        <w:t>Приложение N 1</w:t>
      </w:r>
    </w:p>
    <w:p w:rsidR="008603D4" w:rsidRDefault="008603D4">
      <w:pPr>
        <w:pStyle w:val="ConsPlusNormal"/>
        <w:jc w:val="right"/>
      </w:pPr>
      <w:r>
        <w:t>к Порядку</w:t>
      </w:r>
    </w:p>
    <w:p w:rsidR="008603D4" w:rsidRDefault="008603D4">
      <w:pPr>
        <w:pStyle w:val="ConsPlusNormal"/>
        <w:jc w:val="right"/>
      </w:pPr>
      <w:r>
        <w:t>работы президиума комиссии</w:t>
      </w:r>
    </w:p>
    <w:p w:rsidR="008603D4" w:rsidRDefault="008603D4">
      <w:pPr>
        <w:pStyle w:val="ConsPlusNormal"/>
        <w:jc w:val="right"/>
      </w:pPr>
      <w:r>
        <w:t>по координации работы по</w:t>
      </w:r>
    </w:p>
    <w:p w:rsidR="008603D4" w:rsidRDefault="008603D4">
      <w:pPr>
        <w:pStyle w:val="ConsPlusNormal"/>
        <w:jc w:val="right"/>
      </w:pPr>
      <w:r>
        <w:t>противодействию коррупции</w:t>
      </w:r>
    </w:p>
    <w:p w:rsidR="008603D4" w:rsidRDefault="008603D4">
      <w:pPr>
        <w:pStyle w:val="ConsPlusNormal"/>
        <w:jc w:val="right"/>
      </w:pPr>
      <w:r>
        <w:t>в Ростовской области</w:t>
      </w:r>
    </w:p>
    <w:p w:rsidR="008603D4" w:rsidRDefault="008603D4">
      <w:pPr>
        <w:pStyle w:val="ConsPlusNormal"/>
        <w:jc w:val="both"/>
      </w:pPr>
    </w:p>
    <w:p w:rsidR="008603D4" w:rsidRDefault="008603D4">
      <w:pPr>
        <w:pStyle w:val="ConsPlusNonformat"/>
        <w:jc w:val="both"/>
      </w:pPr>
      <w:r>
        <w:t xml:space="preserve">                                        В президиум комиссии по координации</w:t>
      </w:r>
    </w:p>
    <w:p w:rsidR="008603D4" w:rsidRDefault="008603D4">
      <w:pPr>
        <w:pStyle w:val="ConsPlusNonformat"/>
        <w:jc w:val="both"/>
      </w:pPr>
      <w:r>
        <w:t xml:space="preserve">                                        работы по противодействию коррупции</w:t>
      </w:r>
    </w:p>
    <w:p w:rsidR="008603D4" w:rsidRDefault="008603D4">
      <w:pPr>
        <w:pStyle w:val="ConsPlusNonformat"/>
        <w:jc w:val="both"/>
      </w:pPr>
      <w:r>
        <w:t xml:space="preserve">                                               в Ростовской области</w:t>
      </w:r>
    </w:p>
    <w:p w:rsidR="008603D4" w:rsidRDefault="008603D4">
      <w:pPr>
        <w:pStyle w:val="ConsPlusNonformat"/>
        <w:jc w:val="both"/>
      </w:pPr>
    </w:p>
    <w:p w:rsidR="008603D4" w:rsidRDefault="008603D4">
      <w:pPr>
        <w:pStyle w:val="ConsPlusNonformat"/>
        <w:jc w:val="both"/>
      </w:pPr>
      <w:r>
        <w:t xml:space="preserve">                                        от ________________________________</w:t>
      </w:r>
    </w:p>
    <w:p w:rsidR="008603D4" w:rsidRDefault="008603D4">
      <w:pPr>
        <w:pStyle w:val="ConsPlusNonformat"/>
        <w:jc w:val="both"/>
      </w:pPr>
      <w:r>
        <w:t xml:space="preserve">                                        ___________________________________</w:t>
      </w:r>
    </w:p>
    <w:p w:rsidR="008603D4" w:rsidRDefault="008603D4">
      <w:pPr>
        <w:pStyle w:val="ConsPlusNonformat"/>
        <w:jc w:val="both"/>
      </w:pPr>
      <w:r>
        <w:t xml:space="preserve">                                        ___________________________________</w:t>
      </w:r>
    </w:p>
    <w:p w:rsidR="008603D4" w:rsidRDefault="008603D4">
      <w:pPr>
        <w:pStyle w:val="ConsPlusNonformat"/>
        <w:jc w:val="both"/>
      </w:pPr>
      <w:r>
        <w:t xml:space="preserve">                                        ___________________________________</w:t>
      </w:r>
    </w:p>
    <w:p w:rsidR="008603D4" w:rsidRDefault="008603D4">
      <w:pPr>
        <w:pStyle w:val="ConsPlusNonformat"/>
        <w:jc w:val="both"/>
      </w:pPr>
      <w:r>
        <w:t xml:space="preserve">                                            (ФИО, замещаемая должность)</w:t>
      </w:r>
    </w:p>
    <w:p w:rsidR="008603D4" w:rsidRDefault="008603D4">
      <w:pPr>
        <w:pStyle w:val="ConsPlusNonformat"/>
        <w:jc w:val="both"/>
      </w:pPr>
    </w:p>
    <w:p w:rsidR="008603D4" w:rsidRDefault="008603D4">
      <w:pPr>
        <w:pStyle w:val="ConsPlusNonformat"/>
        <w:jc w:val="both"/>
      </w:pPr>
      <w:bookmarkStart w:id="28" w:name="P444"/>
      <w:bookmarkEnd w:id="28"/>
      <w:r>
        <w:t xml:space="preserve">                                 ЗАЯВЛЕНИЕ</w:t>
      </w:r>
    </w:p>
    <w:p w:rsidR="008603D4" w:rsidRDefault="008603D4">
      <w:pPr>
        <w:pStyle w:val="ConsPlusNonformat"/>
        <w:jc w:val="both"/>
      </w:pPr>
      <w:r>
        <w:t xml:space="preserve">  о невозможности по объективным причинам представить сведения о доходах,</w:t>
      </w:r>
    </w:p>
    <w:p w:rsidR="008603D4" w:rsidRDefault="008603D4">
      <w:pPr>
        <w:pStyle w:val="ConsPlusNonformat"/>
        <w:jc w:val="both"/>
      </w:pPr>
      <w:r>
        <w:t xml:space="preserve">  расходах, об имуществе и обязательствах имущественного характера своих</w:t>
      </w:r>
    </w:p>
    <w:p w:rsidR="008603D4" w:rsidRDefault="008603D4">
      <w:pPr>
        <w:pStyle w:val="ConsPlusNonformat"/>
        <w:jc w:val="both"/>
      </w:pPr>
      <w:r>
        <w:t xml:space="preserve">               супруги (супруга) и несовершеннолетних детей</w:t>
      </w:r>
    </w:p>
    <w:p w:rsidR="008603D4" w:rsidRDefault="008603D4">
      <w:pPr>
        <w:pStyle w:val="ConsPlusNonformat"/>
        <w:jc w:val="both"/>
      </w:pPr>
    </w:p>
    <w:p w:rsidR="008603D4" w:rsidRDefault="008603D4">
      <w:pPr>
        <w:pStyle w:val="ConsPlusNonformat"/>
        <w:jc w:val="both"/>
      </w:pPr>
      <w:r>
        <w:t xml:space="preserve">    Сообщаю, что мной "___" ____________ 20__ г. 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lastRenderedPageBreak/>
        <w:t xml:space="preserve">             (наименование кадровой службы или должность лица)</w:t>
      </w:r>
    </w:p>
    <w:p w:rsidR="008603D4" w:rsidRDefault="008603D4">
      <w:pPr>
        <w:pStyle w:val="ConsPlusNonformat"/>
        <w:jc w:val="both"/>
      </w:pPr>
      <w:r>
        <w:t>была   представлена  справка  о  доходах,  об  имуществе  и  обязательствах</w:t>
      </w:r>
    </w:p>
    <w:p w:rsidR="008603D4" w:rsidRDefault="008603D4">
      <w:pPr>
        <w:pStyle w:val="ConsPlusNonformat"/>
        <w:jc w:val="both"/>
      </w:pPr>
      <w:r>
        <w:t>имущественного  характера  супруги  (супруга)  и  несовершеннолетних  детей</w:t>
      </w:r>
    </w:p>
    <w:p w:rsidR="008603D4" w:rsidRDefault="008603D4">
      <w:pPr>
        <w:pStyle w:val="ConsPlusNonformat"/>
        <w:jc w:val="both"/>
      </w:pPr>
      <w:r>
        <w:t>(далее - справка), а именно: ______________________________________________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(указать кого: супруга, супруги, несовершеннолетнего ребенка)</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(ФИО)</w:t>
      </w:r>
    </w:p>
    <w:p w:rsidR="008603D4" w:rsidRDefault="008603D4">
      <w:pPr>
        <w:pStyle w:val="ConsPlusNonformat"/>
        <w:jc w:val="both"/>
      </w:pPr>
      <w:r>
        <w:t xml:space="preserve">    Сообщаю о невозможности представления в справке сведений о 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(указать каких именно сведений)</w:t>
      </w:r>
    </w:p>
    <w:p w:rsidR="008603D4" w:rsidRDefault="008603D4">
      <w:pPr>
        <w:pStyle w:val="ConsPlusNonformat"/>
        <w:jc w:val="both"/>
      </w:pPr>
      <w:r>
        <w:t>в связи с тем, что: _______________________________________________________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(излагаются все причины и обстоятельства, необходимые для того, чтобы</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сделать вывод о том, что непредставление сведений носит объективный</w:t>
      </w:r>
    </w:p>
    <w:p w:rsidR="008603D4" w:rsidRDefault="008603D4">
      <w:pPr>
        <w:pStyle w:val="ConsPlusNonformat"/>
        <w:jc w:val="both"/>
      </w:pPr>
      <w:r>
        <w:t xml:space="preserve">                                характер)</w:t>
      </w:r>
    </w:p>
    <w:p w:rsidR="008603D4" w:rsidRDefault="008603D4">
      <w:pPr>
        <w:pStyle w:val="ConsPlusNonformat"/>
        <w:jc w:val="both"/>
      </w:pPr>
      <w:r>
        <w:t xml:space="preserve">    Мною были приняты следующие меры для представления в справке сведений в</w:t>
      </w:r>
    </w:p>
    <w:p w:rsidR="008603D4" w:rsidRDefault="008603D4">
      <w:pPr>
        <w:pStyle w:val="ConsPlusNonformat"/>
        <w:jc w:val="both"/>
      </w:pPr>
      <w:r>
        <w:t>полном объеме: ____________________________________________________________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(излагаются предпринятые меры и их результаты)</w:t>
      </w:r>
    </w:p>
    <w:p w:rsidR="008603D4" w:rsidRDefault="008603D4">
      <w:pPr>
        <w:pStyle w:val="ConsPlusNonformat"/>
        <w:jc w:val="both"/>
      </w:pPr>
      <w:r>
        <w:t xml:space="preserve">    Прошу  признать  причины  непредставления  мною  в  справке необходимых</w:t>
      </w:r>
    </w:p>
    <w:p w:rsidR="008603D4" w:rsidRDefault="008603D4">
      <w:pPr>
        <w:pStyle w:val="ConsPlusNonformat"/>
        <w:jc w:val="both"/>
      </w:pPr>
      <w:r>
        <w:t>сведений в полном объеме объективными и уважительными.</w:t>
      </w:r>
    </w:p>
    <w:p w:rsidR="008603D4" w:rsidRDefault="008603D4">
      <w:pPr>
        <w:pStyle w:val="ConsPlusNonformat"/>
        <w:jc w:val="both"/>
      </w:pPr>
      <w:r>
        <w:t xml:space="preserve">    Намереваюсь   (не   намереваюсь)   лично  присутствовать  на  заседании</w:t>
      </w:r>
    </w:p>
    <w:p w:rsidR="008603D4" w:rsidRDefault="008603D4">
      <w:pPr>
        <w:pStyle w:val="ConsPlusNonformat"/>
        <w:jc w:val="both"/>
      </w:pPr>
      <w:r>
        <w:t>президиума  комиссии  по  координации работы по противодействию коррупции в</w:t>
      </w:r>
    </w:p>
    <w:p w:rsidR="008603D4" w:rsidRDefault="008603D4">
      <w:pPr>
        <w:pStyle w:val="ConsPlusNonformat"/>
        <w:jc w:val="both"/>
      </w:pPr>
      <w:r>
        <w:t>Ростовской   области   при   рассмотрении   настоящего   заявления  (нужное</w:t>
      </w:r>
    </w:p>
    <w:p w:rsidR="008603D4" w:rsidRDefault="008603D4">
      <w:pPr>
        <w:pStyle w:val="ConsPlusNonformat"/>
        <w:jc w:val="both"/>
      </w:pPr>
      <w:r>
        <w:t>подчеркнуть).</w:t>
      </w:r>
    </w:p>
    <w:p w:rsidR="008603D4" w:rsidRDefault="008603D4">
      <w:pPr>
        <w:pStyle w:val="ConsPlusNonformat"/>
        <w:jc w:val="both"/>
      </w:pPr>
    </w:p>
    <w:p w:rsidR="008603D4" w:rsidRDefault="008603D4">
      <w:pPr>
        <w:pStyle w:val="ConsPlusNonformat"/>
        <w:jc w:val="both"/>
      </w:pPr>
      <w:r>
        <w:t xml:space="preserve">    Приложение:</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(прилагаются документы, подтверждающие факты, изложенные в заявлении,</w:t>
      </w:r>
    </w:p>
    <w:p w:rsidR="008603D4" w:rsidRDefault="008603D4">
      <w:pPr>
        <w:pStyle w:val="ConsPlusNonformat"/>
        <w:jc w:val="both"/>
      </w:pPr>
      <w:r>
        <w:t xml:space="preserve">                              при их наличии)</w:t>
      </w:r>
    </w:p>
    <w:p w:rsidR="008603D4" w:rsidRDefault="008603D4">
      <w:pPr>
        <w:pStyle w:val="ConsPlusNonformat"/>
        <w:jc w:val="both"/>
      </w:pPr>
    </w:p>
    <w:p w:rsidR="008603D4" w:rsidRDefault="008603D4">
      <w:pPr>
        <w:pStyle w:val="ConsPlusNonformat"/>
        <w:jc w:val="both"/>
      </w:pPr>
      <w:r>
        <w:t>"__" __________ 20__ г.  __________________________________________________</w:t>
      </w:r>
    </w:p>
    <w:p w:rsidR="008603D4" w:rsidRDefault="008603D4">
      <w:pPr>
        <w:pStyle w:val="ConsPlusNonformat"/>
        <w:jc w:val="both"/>
      </w:pPr>
      <w:r>
        <w:t xml:space="preserve">                         (подпись лица (расшифровка подписи), направляющего</w:t>
      </w:r>
    </w:p>
    <w:p w:rsidR="008603D4" w:rsidRDefault="008603D4">
      <w:pPr>
        <w:pStyle w:val="ConsPlusNonformat"/>
        <w:jc w:val="both"/>
      </w:pPr>
      <w:r>
        <w:t xml:space="preserve">                                             заявление)</w:t>
      </w: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both"/>
      </w:pPr>
    </w:p>
    <w:p w:rsidR="008603D4" w:rsidRDefault="008603D4">
      <w:pPr>
        <w:pStyle w:val="ConsPlusNormal"/>
        <w:jc w:val="right"/>
        <w:outlineLvl w:val="1"/>
      </w:pPr>
      <w:r>
        <w:t>Приложение N 2</w:t>
      </w:r>
    </w:p>
    <w:p w:rsidR="008603D4" w:rsidRDefault="008603D4">
      <w:pPr>
        <w:pStyle w:val="ConsPlusNormal"/>
        <w:jc w:val="right"/>
      </w:pPr>
      <w:r>
        <w:t>к Порядку</w:t>
      </w:r>
    </w:p>
    <w:p w:rsidR="008603D4" w:rsidRDefault="008603D4">
      <w:pPr>
        <w:pStyle w:val="ConsPlusNormal"/>
        <w:jc w:val="right"/>
      </w:pPr>
      <w:r>
        <w:t>работы президиума комиссии</w:t>
      </w:r>
    </w:p>
    <w:p w:rsidR="008603D4" w:rsidRDefault="008603D4">
      <w:pPr>
        <w:pStyle w:val="ConsPlusNormal"/>
        <w:jc w:val="right"/>
      </w:pPr>
      <w:r>
        <w:t>по координации работы по</w:t>
      </w:r>
    </w:p>
    <w:p w:rsidR="008603D4" w:rsidRDefault="008603D4">
      <w:pPr>
        <w:pStyle w:val="ConsPlusNormal"/>
        <w:jc w:val="right"/>
      </w:pPr>
      <w:r>
        <w:t>противодействию коррупции</w:t>
      </w:r>
    </w:p>
    <w:p w:rsidR="008603D4" w:rsidRDefault="008603D4">
      <w:pPr>
        <w:pStyle w:val="ConsPlusNormal"/>
        <w:jc w:val="right"/>
      </w:pPr>
      <w:r>
        <w:t>в Ростовской области</w:t>
      </w:r>
    </w:p>
    <w:p w:rsidR="008603D4" w:rsidRDefault="008603D4">
      <w:pPr>
        <w:pStyle w:val="ConsPlusNormal"/>
        <w:jc w:val="both"/>
      </w:pPr>
    </w:p>
    <w:p w:rsidR="008603D4" w:rsidRDefault="008603D4">
      <w:pPr>
        <w:pStyle w:val="ConsPlusNonformat"/>
        <w:jc w:val="both"/>
      </w:pPr>
      <w:r>
        <w:t xml:space="preserve">                                             Губернатору Ростовской области</w:t>
      </w:r>
    </w:p>
    <w:p w:rsidR="008603D4" w:rsidRDefault="008603D4">
      <w:pPr>
        <w:pStyle w:val="ConsPlusNonformat"/>
        <w:jc w:val="both"/>
      </w:pPr>
      <w:r>
        <w:t xml:space="preserve">                                             ______________________________</w:t>
      </w:r>
    </w:p>
    <w:p w:rsidR="008603D4" w:rsidRDefault="008603D4">
      <w:pPr>
        <w:pStyle w:val="ConsPlusNonformat"/>
        <w:jc w:val="both"/>
      </w:pPr>
      <w:r>
        <w:t xml:space="preserve">                                                         (ФИО)</w:t>
      </w:r>
    </w:p>
    <w:p w:rsidR="008603D4" w:rsidRDefault="008603D4">
      <w:pPr>
        <w:pStyle w:val="ConsPlusNonformat"/>
        <w:jc w:val="both"/>
      </w:pPr>
      <w:r>
        <w:t xml:space="preserve">                                             от ___________________________</w:t>
      </w:r>
    </w:p>
    <w:p w:rsidR="008603D4" w:rsidRDefault="008603D4">
      <w:pPr>
        <w:pStyle w:val="ConsPlusNonformat"/>
        <w:jc w:val="both"/>
      </w:pPr>
      <w:r>
        <w:t xml:space="preserve">                                             ______________________________</w:t>
      </w:r>
    </w:p>
    <w:p w:rsidR="008603D4" w:rsidRDefault="008603D4">
      <w:pPr>
        <w:pStyle w:val="ConsPlusNonformat"/>
        <w:jc w:val="both"/>
      </w:pPr>
      <w:r>
        <w:t xml:space="preserve">                                              (ФИО, замещаемая должность)</w:t>
      </w:r>
    </w:p>
    <w:p w:rsidR="008603D4" w:rsidRDefault="008603D4">
      <w:pPr>
        <w:pStyle w:val="ConsPlusNonformat"/>
        <w:jc w:val="both"/>
      </w:pPr>
    </w:p>
    <w:p w:rsidR="008603D4" w:rsidRDefault="008603D4">
      <w:pPr>
        <w:pStyle w:val="ConsPlusNonformat"/>
        <w:jc w:val="both"/>
      </w:pPr>
      <w:bookmarkStart w:id="29" w:name="P506"/>
      <w:bookmarkEnd w:id="29"/>
      <w:r>
        <w:t xml:space="preserve">                                УВЕДОМЛЕНИЕ</w:t>
      </w:r>
    </w:p>
    <w:p w:rsidR="008603D4" w:rsidRDefault="008603D4">
      <w:pPr>
        <w:pStyle w:val="ConsPlusNonformat"/>
        <w:jc w:val="both"/>
      </w:pPr>
      <w:r>
        <w:t xml:space="preserve">   о возникновении личной заинтересованности при исполнении должностных</w:t>
      </w:r>
    </w:p>
    <w:p w:rsidR="008603D4" w:rsidRDefault="008603D4">
      <w:pPr>
        <w:pStyle w:val="ConsPlusNonformat"/>
        <w:jc w:val="both"/>
      </w:pPr>
      <w:r>
        <w:t xml:space="preserve">  обязанностей, которая приводит или может привести к конфликту интересов</w:t>
      </w:r>
    </w:p>
    <w:p w:rsidR="008603D4" w:rsidRDefault="008603D4">
      <w:pPr>
        <w:pStyle w:val="ConsPlusNonformat"/>
        <w:jc w:val="both"/>
      </w:pPr>
    </w:p>
    <w:p w:rsidR="008603D4" w:rsidRDefault="008603D4">
      <w:pPr>
        <w:pStyle w:val="ConsPlusNonformat"/>
        <w:jc w:val="both"/>
      </w:pPr>
      <w:r>
        <w:t xml:space="preserve">    Сообщаю о возникновении у меня личной заинтересованности при исполнении</w:t>
      </w:r>
    </w:p>
    <w:p w:rsidR="008603D4" w:rsidRDefault="008603D4">
      <w:pPr>
        <w:pStyle w:val="ConsPlusNonformat"/>
        <w:jc w:val="both"/>
      </w:pPr>
      <w:r>
        <w:t>должностных  обязанностей,  которая приводит или может привести к конфликту</w:t>
      </w:r>
    </w:p>
    <w:p w:rsidR="008603D4" w:rsidRDefault="008603D4">
      <w:pPr>
        <w:pStyle w:val="ConsPlusNonformat"/>
        <w:jc w:val="both"/>
      </w:pPr>
      <w:r>
        <w:t>интересов (нужное подчеркнуть).</w:t>
      </w:r>
    </w:p>
    <w:p w:rsidR="008603D4" w:rsidRDefault="008603D4">
      <w:pPr>
        <w:pStyle w:val="ConsPlusNonformat"/>
        <w:jc w:val="both"/>
      </w:pPr>
      <w:r>
        <w:lastRenderedPageBreak/>
        <w:t xml:space="preserve">    Обстоятельства,     являющиеся    основанием    возникновения    личной</w:t>
      </w:r>
    </w:p>
    <w:p w:rsidR="008603D4" w:rsidRDefault="008603D4">
      <w:pPr>
        <w:pStyle w:val="ConsPlusNonformat"/>
        <w:jc w:val="both"/>
      </w:pPr>
      <w:r>
        <w:t>заинтересованности: _______________________________________________________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Должностные   обязанности,  на  исполнение  которых  влияет  или  может</w:t>
      </w:r>
    </w:p>
    <w:p w:rsidR="008603D4" w:rsidRDefault="008603D4">
      <w:pPr>
        <w:pStyle w:val="ConsPlusNonformat"/>
        <w:jc w:val="both"/>
      </w:pPr>
      <w:r>
        <w:t>повлиять личная заинтересованность: 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Предлагаемые   меры  по  предотвращению  или  урегулированию  конфликта</w:t>
      </w:r>
    </w:p>
    <w:p w:rsidR="008603D4" w:rsidRDefault="008603D4">
      <w:pPr>
        <w:pStyle w:val="ConsPlusNonformat"/>
        <w:jc w:val="both"/>
      </w:pPr>
      <w:r>
        <w:t>интересов: ________________________________________________________________</w:t>
      </w:r>
    </w:p>
    <w:p w:rsidR="008603D4" w:rsidRDefault="008603D4">
      <w:pPr>
        <w:pStyle w:val="ConsPlusNonformat"/>
        <w:jc w:val="both"/>
      </w:pPr>
      <w:r>
        <w:t>___________________________________________________________________________</w:t>
      </w:r>
    </w:p>
    <w:p w:rsidR="008603D4" w:rsidRDefault="008603D4">
      <w:pPr>
        <w:pStyle w:val="ConsPlusNonformat"/>
        <w:jc w:val="both"/>
      </w:pPr>
      <w:r>
        <w:t xml:space="preserve">    Намереваюсь   (не   намереваюсь)   лично  присутствовать  на  заседании</w:t>
      </w:r>
    </w:p>
    <w:p w:rsidR="008603D4" w:rsidRDefault="008603D4">
      <w:pPr>
        <w:pStyle w:val="ConsPlusNonformat"/>
        <w:jc w:val="both"/>
      </w:pPr>
      <w:r>
        <w:t>президиума  комиссии  по  координации работы по противодействию коррупции в</w:t>
      </w:r>
    </w:p>
    <w:p w:rsidR="008603D4" w:rsidRDefault="008603D4">
      <w:pPr>
        <w:pStyle w:val="ConsPlusNonformat"/>
        <w:jc w:val="both"/>
      </w:pPr>
      <w:r>
        <w:t>Ростовской   области   при   рассмотрении  настоящего  уведомления  (нужное</w:t>
      </w:r>
    </w:p>
    <w:p w:rsidR="008603D4" w:rsidRDefault="008603D4">
      <w:pPr>
        <w:pStyle w:val="ConsPlusNonformat"/>
        <w:jc w:val="both"/>
      </w:pPr>
      <w:r>
        <w:t>подчеркнуть).</w:t>
      </w:r>
    </w:p>
    <w:p w:rsidR="008603D4" w:rsidRDefault="008603D4">
      <w:pPr>
        <w:pStyle w:val="ConsPlusNonformat"/>
        <w:jc w:val="both"/>
      </w:pPr>
    </w:p>
    <w:p w:rsidR="008603D4" w:rsidRDefault="008603D4">
      <w:pPr>
        <w:pStyle w:val="ConsPlusNonformat"/>
        <w:jc w:val="both"/>
      </w:pPr>
      <w:r>
        <w:t>"__" __________ 20__ г.  __________________________________________________</w:t>
      </w:r>
    </w:p>
    <w:p w:rsidR="008603D4" w:rsidRDefault="008603D4">
      <w:pPr>
        <w:pStyle w:val="ConsPlusNonformat"/>
        <w:jc w:val="both"/>
      </w:pPr>
      <w:r>
        <w:t xml:space="preserve">                         (подпись лица (расшифровка подписи), направляющего</w:t>
      </w:r>
    </w:p>
    <w:p w:rsidR="008603D4" w:rsidRDefault="008603D4">
      <w:pPr>
        <w:pStyle w:val="ConsPlusNonformat"/>
        <w:jc w:val="both"/>
      </w:pPr>
      <w:r>
        <w:t xml:space="preserve">                                             заявление)".</w:t>
      </w:r>
    </w:p>
    <w:p w:rsidR="008603D4" w:rsidRDefault="008603D4">
      <w:pPr>
        <w:pStyle w:val="ConsPlusNormal"/>
        <w:jc w:val="both"/>
      </w:pPr>
    </w:p>
    <w:p w:rsidR="008603D4" w:rsidRDefault="008603D4">
      <w:pPr>
        <w:pStyle w:val="ConsPlusNormal"/>
        <w:jc w:val="both"/>
      </w:pPr>
    </w:p>
    <w:p w:rsidR="008603D4" w:rsidRDefault="008603D4">
      <w:pPr>
        <w:pStyle w:val="ConsPlusNormal"/>
        <w:pBdr>
          <w:bottom w:val="single" w:sz="6" w:space="0" w:color="auto"/>
        </w:pBdr>
        <w:spacing w:before="100" w:after="100"/>
        <w:jc w:val="both"/>
        <w:rPr>
          <w:sz w:val="2"/>
          <w:szCs w:val="2"/>
        </w:rPr>
      </w:pPr>
    </w:p>
    <w:p w:rsidR="00065FD0" w:rsidRDefault="00065FD0"/>
    <w:sectPr w:rsidR="00065FD0" w:rsidSect="00B56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D4"/>
    <w:rsid w:val="00065FD0"/>
    <w:rsid w:val="008603D4"/>
    <w:rsid w:val="00D1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3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3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3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3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3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3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3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03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03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03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03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03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03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7D07C533DA29C091E3EA31BE61285AA782DD745AAE98AD67E5C29B2DBBC773738176086E0AD1AF6BF129ED368593886B8FF5E888FCB2DBB5B7EBhFJ5L" TargetMode="External"/><Relationship Id="rId18" Type="http://schemas.openxmlformats.org/officeDocument/2006/relationships/hyperlink" Target="consultantplus://offline/ref=AA7D07C533DA29C091E3EA31BE61285AA782DD745CA898AA66E89F9125E2CB71748E291F6943DDAE6BF129EB3BDA969D7AD7F9EE91E2BACDA9B5E9F4hCJ2L" TargetMode="External"/><Relationship Id="rId26" Type="http://schemas.openxmlformats.org/officeDocument/2006/relationships/hyperlink" Target="consultantplus://offline/ref=AA7D07C533DA29C091E3EA31BE61285AA782DD745AAD94A36FE5C29B2DBBC773738176086E0AD1AF6BF128EC368593886B8FF5E888FCB2DBB5B7EBhFJ5L" TargetMode="External"/><Relationship Id="rId39" Type="http://schemas.openxmlformats.org/officeDocument/2006/relationships/hyperlink" Target="consultantplus://offline/ref=AA7D07C533DA29C091E3EA31BE61285AA782DD745CAA93AB6BEA9F9125E2CB71748E291F7B4385A26AF637EA35CFC0CC3Ch8J1L" TargetMode="External"/><Relationship Id="rId21" Type="http://schemas.openxmlformats.org/officeDocument/2006/relationships/hyperlink" Target="consultantplus://offline/ref=AA7D07C533DA29C091E3EA31BE61285AA782DD745CAA97A96FE89F9125E2CB71748E291F6943DDAE6BF129EB39DA969D7AD7F9EE91E2BACDA9B5E9F4hCJ2L" TargetMode="External"/><Relationship Id="rId34" Type="http://schemas.openxmlformats.org/officeDocument/2006/relationships/hyperlink" Target="consultantplus://offline/ref=AA7D07C533DA29C091E3EA31BE61285AA782DD745AAC91A96BE5C29B2DBBC773738176086E0AD1AF6BF12BEE368593886B8FF5E888FCB2DBB5B7EBhFJ5L" TargetMode="External"/><Relationship Id="rId42" Type="http://schemas.openxmlformats.org/officeDocument/2006/relationships/hyperlink" Target="consultantplus://offline/ref=AA7D07C533DA29C091E3EA31BE61285AA782DD7454A195A968E5C29B2DBBC773738176086E0AD1AF6BF128E3368593886B8FF5E888FCB2DBB5B7EBhFJ5L" TargetMode="External"/><Relationship Id="rId47" Type="http://schemas.openxmlformats.org/officeDocument/2006/relationships/hyperlink" Target="consultantplus://offline/ref=AA7D07C533DA29C091E3EA31BE61285AA782DD745CA898AA66E89F9125E2CB71748E291F6943DDAE6BF129E83CDA969D7AD7F9EE91E2BACDA9B5E9F4hCJ2L" TargetMode="External"/><Relationship Id="rId50" Type="http://schemas.openxmlformats.org/officeDocument/2006/relationships/hyperlink" Target="consultantplus://offline/ref=AA7D07C533DA29C091E3EA31BE61285AA782DD7455AC96AD6DE5C29B2DBBC773738176086E0AD1AF6BF128EC368593886B8FF5E888FCB2DBB5B7EBhFJ5L" TargetMode="External"/><Relationship Id="rId55" Type="http://schemas.openxmlformats.org/officeDocument/2006/relationships/hyperlink" Target="consultantplus://offline/ref=AA7D07C533DA29C091E3EA27BD0D775FA58C82715CAC9AFC32BA99C67AB2CD2426CE77462B00CEAF63EF2BEA3FhDJ2L" TargetMode="External"/><Relationship Id="rId63" Type="http://schemas.openxmlformats.org/officeDocument/2006/relationships/hyperlink" Target="consultantplus://offline/ref=AA7D07C533DA29C091E3EA27BD0D775FA58C827E59A89AFC32BA99C67AB2CD2426CE77462B00CEAF63EF2BEA3FhDJ2L" TargetMode="External"/><Relationship Id="rId68" Type="http://schemas.openxmlformats.org/officeDocument/2006/relationships/hyperlink" Target="consultantplus://offline/ref=AA7D07C533DA29C091E3EA27BD0D775FA58C827E59A89AFC32BA99C67AB2CD2426CE77462B00CEAF63EF2BEA3FhDJ2L" TargetMode="External"/><Relationship Id="rId76" Type="http://schemas.openxmlformats.org/officeDocument/2006/relationships/hyperlink" Target="consultantplus://offline/ref=AA7D07C533DA29C091E3EA27BD0D775FA58C827E54AB9AFC32BA99C67AB2CD2426CE77462B00CEAF63EF2BEA3FhDJ2L" TargetMode="External"/><Relationship Id="rId7" Type="http://schemas.openxmlformats.org/officeDocument/2006/relationships/hyperlink" Target="consultantplus://offline/ref=AA7D07C533DA29C091E3EA31BE61285AA782DD745BAE93A36EE5C29B2DBBC773738176086E0AD1AF6BF129ED368593886B8FF5E888FCB2DBB5B7EBhFJ5L" TargetMode="External"/><Relationship Id="rId71" Type="http://schemas.openxmlformats.org/officeDocument/2006/relationships/hyperlink" Target="consultantplus://offline/ref=AA7D07C533DA29C091E3EA31BE61285AA782DD745CAA97AE6EEB9F9125E2CB71748E291F6943DDAE6BF12BE23ADA969D7AD7F9EE91E2BACDA9B5E9F4hCJ2L" TargetMode="External"/><Relationship Id="rId2" Type="http://schemas.microsoft.com/office/2007/relationships/stylesWithEffects" Target="stylesWithEffects.xml"/><Relationship Id="rId16" Type="http://schemas.openxmlformats.org/officeDocument/2006/relationships/hyperlink" Target="consultantplus://offline/ref=AA7D07C533DA29C091E3EA31BE61285AA782DD7454A099AF69E5C29B2DBBC773738176086E0AD1AF6BF128EE368593886B8FF5E888FCB2DBB5B7EBhFJ5L" TargetMode="External"/><Relationship Id="rId29" Type="http://schemas.openxmlformats.org/officeDocument/2006/relationships/hyperlink" Target="consultantplus://offline/ref=AA7D07C533DA29C091E3EA31BE61285AA782DD745AAD94A36FE5C29B2DBBC773738176086E0AD1AF6BF12BE9368593886B8FF5E888FCB2DBB5B7EBhFJ5L" TargetMode="External"/><Relationship Id="rId11" Type="http://schemas.openxmlformats.org/officeDocument/2006/relationships/hyperlink" Target="consultantplus://offline/ref=AA7D07C533DA29C091E3EA31BE61285AA782DD745AAC91A96BE5C29B2DBBC773738176086E0AD1AF6BF129ED368593886B8FF5E888FCB2DBB5B7EBhFJ5L" TargetMode="External"/><Relationship Id="rId24" Type="http://schemas.openxmlformats.org/officeDocument/2006/relationships/hyperlink" Target="consultantplus://offline/ref=AA7D07C533DA29C091E3EA31BE61285AA782DD745AAD94A36FE5C29B2DBBC773738176086E0AD1AF6BF128EE368593886B8FF5E888FCB2DBB5B7EBhFJ5L" TargetMode="External"/><Relationship Id="rId32" Type="http://schemas.openxmlformats.org/officeDocument/2006/relationships/hyperlink" Target="consultantplus://offline/ref=AA7D07C533DA29C091E3EA31BE61285AA782DD745CA998A867EE9F9125E2CB71748E291F6943DDAE6BF129EB39DA969D7AD7F9EE91E2BACDA9B5E9F4hCJ2L" TargetMode="External"/><Relationship Id="rId37" Type="http://schemas.openxmlformats.org/officeDocument/2006/relationships/hyperlink" Target="consultantplus://offline/ref=AA7D07C533DA29C091E3EA31BE61285AA782DD7454A195A968E5C29B2DBBC773738176086E0AD1AF6BF128E2368593886B8FF5E888FCB2DBB5B7EBhFJ5L" TargetMode="External"/><Relationship Id="rId40" Type="http://schemas.openxmlformats.org/officeDocument/2006/relationships/hyperlink" Target="consultantplus://offline/ref=AA7D07C533DA29C091E3EA31BE61285AA782DD745CAA98AE6DEC9F9125E2CB71748E291F6943DDAE6BF128ED3FDA969D7AD7F9EE91E2BACDA9B5E9F4hCJ2L" TargetMode="External"/><Relationship Id="rId45" Type="http://schemas.openxmlformats.org/officeDocument/2006/relationships/hyperlink" Target="consultantplus://offline/ref=AA7D07C533DA29C091E3EA31BE61285AA782DD7454A195A968E5C29B2DBBC773738176086E0AD1AF6BF12BE9368593886B8FF5E888FCB2DBB5B7EBhFJ5L" TargetMode="External"/><Relationship Id="rId53" Type="http://schemas.openxmlformats.org/officeDocument/2006/relationships/hyperlink" Target="consultantplus://offline/ref=AA7D07C533DA29C091E3EA31BE61285AA782DD745CAA97A96FE89F9125E2CB71748E291F6943DDAE6BF129EB34DA969D7AD7F9EE91E2BACDA9B5E9F4hCJ2L" TargetMode="External"/><Relationship Id="rId58" Type="http://schemas.openxmlformats.org/officeDocument/2006/relationships/hyperlink" Target="consultantplus://offline/ref=AA7D07C533DA29C091E3EA31BE61285AA782DD745CAA97AE6EEB9F9125E2CB71748E291F6943DDAE6BF12BE238DA969D7AD7F9EE91E2BACDA9B5E9F4hCJ2L" TargetMode="External"/><Relationship Id="rId66" Type="http://schemas.openxmlformats.org/officeDocument/2006/relationships/hyperlink" Target="consultantplus://offline/ref=AA7D07C533DA29C091E3EA27BD0D775FA58C827E54AB9AFC32BA99C67AB2CD2434CE2F4A2A07D1AD63FA7DBB7984CFCD399CF4E788FEBAC7hBJ4L" TargetMode="External"/><Relationship Id="rId74" Type="http://schemas.openxmlformats.org/officeDocument/2006/relationships/hyperlink" Target="consultantplus://offline/ref=AA7D07C533DA29C091E3EA27BD0D775FA58C827E59A89AFC32BA99C67AB2CD2426CE77462B00CEAF63EF2BEA3FhDJ2L" TargetMode="External"/><Relationship Id="rId79" Type="http://schemas.openxmlformats.org/officeDocument/2006/relationships/hyperlink" Target="consultantplus://offline/ref=AA7D07C533DA29C091E3EA27BD0D775FA58C827E59A89AFC32BA99C67AB2CD2426CE77462B00CEAF63EF2BEA3FhDJ2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A7D07C533DA29C091E3EA27BD0D775FA58C82715CAC9AFC32BA99C67AB2CD2426CE77462B00CEAF63EF2BEA3FhDJ2L" TargetMode="External"/><Relationship Id="rId82" Type="http://schemas.openxmlformats.org/officeDocument/2006/relationships/fontTable" Target="fontTable.xml"/><Relationship Id="rId10" Type="http://schemas.openxmlformats.org/officeDocument/2006/relationships/hyperlink" Target="consultantplus://offline/ref=AA7D07C533DA29C091E3EA31BE61285AA782DD745BA098AA68E5C29B2DBBC773738176086E0AD1AF6BF129ED368593886B8FF5E888FCB2DBB5B7EBhFJ5L" TargetMode="External"/><Relationship Id="rId19" Type="http://schemas.openxmlformats.org/officeDocument/2006/relationships/hyperlink" Target="consultantplus://offline/ref=AA7D07C533DA29C091E3EA31BE61285AA782DD745CA997A86AE69F9125E2CB71748E291F6943DDAE6BF129EA3ADA969D7AD7F9EE91E2BACDA9B5E9F4hCJ2L" TargetMode="External"/><Relationship Id="rId31" Type="http://schemas.openxmlformats.org/officeDocument/2006/relationships/hyperlink" Target="consultantplus://offline/ref=AA7D07C533DA29C091E3EA31BE61285AA782DD745CA997A86AE69F9125E2CB71748E291F6943DDAE6BF129EB39DA969D7AD7F9EE91E2BACDA9B5E9F4hCJ2L" TargetMode="External"/><Relationship Id="rId44" Type="http://schemas.openxmlformats.org/officeDocument/2006/relationships/hyperlink" Target="consultantplus://offline/ref=AA7D07C533DA29C091E3EA31BE61285AA782DD7454A195A968E5C29B2DBBC773738176086E0AD1AF6BF12BEB368593886B8FF5E888FCB2DBB5B7EBhFJ5L" TargetMode="External"/><Relationship Id="rId52" Type="http://schemas.openxmlformats.org/officeDocument/2006/relationships/hyperlink" Target="consultantplus://offline/ref=AA7D07C533DA29C091E3EA31BE61285AA782DD7454A195A968E5C29B2DBBC773738176086E0AD1AF6BF12BE3368593886B8FF5E888FCB2DBB5B7EBhFJ5L" TargetMode="External"/><Relationship Id="rId60" Type="http://schemas.openxmlformats.org/officeDocument/2006/relationships/hyperlink" Target="consultantplus://offline/ref=AA7D07C533DA29C091E3EA31BE61285AA782DD745CAA98AE6DEC9F9125E2CB71748E291F6943DDAE6BF12BEF3DDA969D7AD7F9EE91E2BACDA9B5E9F4hCJ2L" TargetMode="External"/><Relationship Id="rId65" Type="http://schemas.openxmlformats.org/officeDocument/2006/relationships/hyperlink" Target="consultantplus://offline/ref=AA7D07C533DA29C091E3EA31BE61285AA782DD745CAA98AE6DEC9F9125E2CB71748E291F6943DDAE6BF12BE939DA969D7AD7F9EE91E2BACDA9B5E9F4hCJ2L" TargetMode="External"/><Relationship Id="rId73" Type="http://schemas.openxmlformats.org/officeDocument/2006/relationships/hyperlink" Target="consultantplus://offline/ref=AA7D07C533DA29C091E3EA27BD0D775FA58C827E54AB9AFC32BA99C67AB2CD2426CE77462B00CEAF63EF2BEA3FhDJ2L" TargetMode="External"/><Relationship Id="rId78" Type="http://schemas.openxmlformats.org/officeDocument/2006/relationships/hyperlink" Target="consultantplus://offline/ref=AA7D07C533DA29C091E3EA27BD0D775FA58C827E59A89AFC32BA99C67AB2CD2426CE77462B00CEAF63EF2BEA3FhDJ2L" TargetMode="External"/><Relationship Id="rId81" Type="http://schemas.openxmlformats.org/officeDocument/2006/relationships/hyperlink" Target="consultantplus://offline/ref=AA7D07C533DA29C091E3EA27BD0D775FA58C827E54AB9AFC32BA99C67AB2CD2434CE2F4A2A07D1AD63FA7DBB7984CFCD399CF4E788FEBAC7hBJ4L" TargetMode="External"/><Relationship Id="rId4" Type="http://schemas.openxmlformats.org/officeDocument/2006/relationships/webSettings" Target="webSettings.xml"/><Relationship Id="rId9" Type="http://schemas.openxmlformats.org/officeDocument/2006/relationships/hyperlink" Target="consultantplus://offline/ref=AA7D07C533DA29C091E3EA31BE61285AA782DD745BA090AF6EE5C29B2DBBC773738176086E0AD1AF6BF129ED368593886B8FF5E888FCB2DBB5B7EBhFJ5L" TargetMode="External"/><Relationship Id="rId14" Type="http://schemas.openxmlformats.org/officeDocument/2006/relationships/hyperlink" Target="consultantplus://offline/ref=AA7D07C533DA29C091E3EA31BE61285AA782DD7455AA97AE66E5C29B2DBBC773738176086E0AD1AF6BF129ED368593886B8FF5E888FCB2DBB5B7EBhFJ5L" TargetMode="External"/><Relationship Id="rId22" Type="http://schemas.openxmlformats.org/officeDocument/2006/relationships/hyperlink" Target="consultantplus://offline/ref=AA7D07C533DA29C091E3EA27BD0D775FA58C837E5FAF9AFC32BA99C67AB2CD2434CE2F4A2A07D0AE69FA7DBB7984CFCD399CF4E788FEBAC7hBJ4L" TargetMode="External"/><Relationship Id="rId27" Type="http://schemas.openxmlformats.org/officeDocument/2006/relationships/hyperlink" Target="consultantplus://offline/ref=AA7D07C533DA29C091E3EA31BE61285AA782DD745AAD94A36FE5C29B2DBBC773738176086E0AD1AF6BF12BEB368593886B8FF5E888FCB2DBB5B7EBhFJ5L" TargetMode="External"/><Relationship Id="rId30" Type="http://schemas.openxmlformats.org/officeDocument/2006/relationships/hyperlink" Target="consultantplus://offline/ref=AA7D07C533DA29C091E3EA31BE61285AA782DD745CA898AA66E89F9125E2CB71748E291F6943DDAE6BF129EB3ADA969D7AD7F9EE91E2BACDA9B5E9F4hCJ2L" TargetMode="External"/><Relationship Id="rId35" Type="http://schemas.openxmlformats.org/officeDocument/2006/relationships/hyperlink" Target="consultantplus://offline/ref=AA7D07C533DA29C091E3EA31BE61285AA782DD7455AA97AE66E5C29B2DBBC773738176086E0AD1AF6BF128E3368593886B8FF5E888FCB2DBB5B7EBhFJ5L" TargetMode="External"/><Relationship Id="rId43" Type="http://schemas.openxmlformats.org/officeDocument/2006/relationships/hyperlink" Target="consultantplus://offline/ref=AA7D07C533DA29C091E3EA31BE61285AA782DD7454A099AF69E5C29B2DBBC773738176086E0AD1AF6BF128E2368593886B8FF5E888FCB2DBB5B7EBhFJ5L" TargetMode="External"/><Relationship Id="rId48" Type="http://schemas.openxmlformats.org/officeDocument/2006/relationships/hyperlink" Target="consultantplus://offline/ref=AA7D07C533DA29C091E3EA31BE61285AA782DD745CAA97A96FE89F9125E2CB71748E291F6943DDAE6BF129EB3ADA969D7AD7F9EE91E2BACDA9B5E9F4hCJ2L" TargetMode="External"/><Relationship Id="rId56" Type="http://schemas.openxmlformats.org/officeDocument/2006/relationships/hyperlink" Target="consultantplus://offline/ref=AA7D07C533DA29C091E3EA27BD0D775FA58C827E54AB9AFC32BA99C67AB2CD2426CE77462B00CEAF63EF2BEA3FhDJ2L" TargetMode="External"/><Relationship Id="rId64" Type="http://schemas.openxmlformats.org/officeDocument/2006/relationships/hyperlink" Target="consultantplus://offline/ref=AA7D07C533DA29C091E3EA27BD0D775FA58C827E59A89AFC32BA99C67AB2CD2426CE77462B00CEAF63EF2BEA3FhDJ2L" TargetMode="External"/><Relationship Id="rId69" Type="http://schemas.openxmlformats.org/officeDocument/2006/relationships/hyperlink" Target="consultantplus://offline/ref=AA7D07C533DA29C091E3EA31BE61285AA782DD7454A195A968E5C29B2DBBC773738176086E0AD1AF6BF12BE3368593886B8FF5E888FCB2DBB5B7EBhFJ5L" TargetMode="External"/><Relationship Id="rId77" Type="http://schemas.openxmlformats.org/officeDocument/2006/relationships/hyperlink" Target="consultantplus://offline/ref=AA7D07C533DA29C091E3EA27BD0D775FA58C827E59A89AFC32BA99C67AB2CD2426CE77462B00CEAF63EF2BEA3FhDJ2L" TargetMode="External"/><Relationship Id="rId8" Type="http://schemas.openxmlformats.org/officeDocument/2006/relationships/hyperlink" Target="consultantplus://offline/ref=AA7D07C533DA29C091E3EA31BE61285AA782DD745BAE99AD6AE5C29B2DBBC773738176086E0AD1AF6BF129ED368593886B8FF5E888FCB2DBB5B7EBhFJ5L" TargetMode="External"/><Relationship Id="rId51" Type="http://schemas.openxmlformats.org/officeDocument/2006/relationships/hyperlink" Target="consultantplus://offline/ref=AA7D07C533DA29C091E3EA31BE61285AA782DD7454A099AF69E5C29B2DBBC773738176086E0AD1AF6BF12BE8368593886B8FF5E888FCB2DBB5B7EBhFJ5L" TargetMode="External"/><Relationship Id="rId72" Type="http://schemas.openxmlformats.org/officeDocument/2006/relationships/hyperlink" Target="consultantplus://offline/ref=AA7D07C533DA29C091E3EA27BD0D775FA58C82715CAC9AFC32BA99C67AB2CD2426CE77462B00CEAF63EF2BEA3FhDJ2L" TargetMode="External"/><Relationship Id="rId80" Type="http://schemas.openxmlformats.org/officeDocument/2006/relationships/hyperlink" Target="consultantplus://offline/ref=AA7D07C533DA29C091E3EA27BD0D775FA58C827E54AB9AFC32BA99C67AB2CD2434CE2F4A2A07D1AD63FA7DBB7984CFCD399CF4E788FEBAC7hBJ4L" TargetMode="External"/><Relationship Id="rId3" Type="http://schemas.openxmlformats.org/officeDocument/2006/relationships/settings" Target="settings.xml"/><Relationship Id="rId12" Type="http://schemas.openxmlformats.org/officeDocument/2006/relationships/hyperlink" Target="consultantplus://offline/ref=AA7D07C533DA29C091E3EA31BE61285AA782DD745AAD94A36FE5C29B2DBBC773738176086E0AD1AF6BF129ED368593886B8FF5E888FCB2DBB5B7EBhFJ5L" TargetMode="External"/><Relationship Id="rId17" Type="http://schemas.openxmlformats.org/officeDocument/2006/relationships/hyperlink" Target="consultantplus://offline/ref=AA7D07C533DA29C091E3EA31BE61285AA782DD7454A195A968E5C29B2DBBC773738176086E0AD1AF6BF128EE368593886B8FF5E888FCB2DBB5B7EBhFJ5L" TargetMode="External"/><Relationship Id="rId25" Type="http://schemas.openxmlformats.org/officeDocument/2006/relationships/hyperlink" Target="consultantplus://offline/ref=AA7D07C533DA29C091E3EA31BE61285AA782DD7455AA97AE66E5C29B2DBBC773738176086E0AD1AF6BF128EE368593886B8FF5E888FCB2DBB5B7EBhFJ5L" TargetMode="External"/><Relationship Id="rId33" Type="http://schemas.openxmlformats.org/officeDocument/2006/relationships/hyperlink" Target="consultantplus://offline/ref=AA7D07C533DA29C091E3EA31BE61285AA782DD745CAA97A96FE89F9125E2CB71748E291F6943DDAE6BF129EB38DA969D7AD7F9EE91E2BACDA9B5E9F4hCJ2L" TargetMode="External"/><Relationship Id="rId38" Type="http://schemas.openxmlformats.org/officeDocument/2006/relationships/hyperlink" Target="consultantplus://offline/ref=AA7D07C533DA29C091E3EA27BD0D775FA381847C56FECDFE63EF97C372E297342287234C3407D8B169F12BhEJ9L" TargetMode="External"/><Relationship Id="rId46" Type="http://schemas.openxmlformats.org/officeDocument/2006/relationships/hyperlink" Target="consultantplus://offline/ref=AA7D07C533DA29C091E3EA31BE61285AA782DD745AAC91A96BE5C29B2DBBC773738176086E0AD1AF6BF12BEC368593886B8FF5E888FCB2DBB5B7EBhFJ5L" TargetMode="External"/><Relationship Id="rId59" Type="http://schemas.openxmlformats.org/officeDocument/2006/relationships/hyperlink" Target="consultantplus://offline/ref=AA7D07C533DA29C091E3EA31BE61285AA782DD745CAA97AE6EEB9F9125E2CB71748E291F6943DDAE6BF12BE23BDA969D7AD7F9EE91E2BACDA9B5E9F4hCJ2L" TargetMode="External"/><Relationship Id="rId67" Type="http://schemas.openxmlformats.org/officeDocument/2006/relationships/hyperlink" Target="consultantplus://offline/ref=AA7D07C533DA29C091E3EA31BE61285AA782DD745CAA97A96FE89F9125E2CB71748E291F6943DDAE6BF129EB34DA969D7AD7F9EE91E2BACDA9B5E9F4hCJ2L" TargetMode="External"/><Relationship Id="rId20" Type="http://schemas.openxmlformats.org/officeDocument/2006/relationships/hyperlink" Target="consultantplus://offline/ref=AA7D07C533DA29C091E3EA31BE61285AA782DD745CA998A867EE9F9125E2CB71748E291F6943DDAE6BF129EA3ADA969D7AD7F9EE91E2BACDA9B5E9F4hCJ2L" TargetMode="External"/><Relationship Id="rId41" Type="http://schemas.openxmlformats.org/officeDocument/2006/relationships/hyperlink" Target="consultantplus://offline/ref=AA7D07C533DA29C091E3EA31BE61285AA782DD7455AA97AE66E5C29B2DBBC773738176086E0AD1AF6BF128E3368593886B8FF5E888FCB2DBB5B7EBhFJ5L" TargetMode="External"/><Relationship Id="rId54" Type="http://schemas.openxmlformats.org/officeDocument/2006/relationships/hyperlink" Target="consultantplus://offline/ref=AA7D07C533DA29C091E3EA31BE61285AA782DD745CAA98AE6DEC9F9125E2CB71748E291F6943DDAE6BF128ED3FDA969D7AD7F9EE91E2BACDA9B5E9F4hCJ2L" TargetMode="External"/><Relationship Id="rId62" Type="http://schemas.openxmlformats.org/officeDocument/2006/relationships/hyperlink" Target="consultantplus://offline/ref=AA7D07C533DA29C091E3EA27BD0D775FA58C827E54AB9AFC32BA99C67AB2CD2426CE77462B00CEAF63EF2BEA3FhDJ2L" TargetMode="External"/><Relationship Id="rId70" Type="http://schemas.openxmlformats.org/officeDocument/2006/relationships/hyperlink" Target="consultantplus://offline/ref=AA7D07C533DA29C091E3EA31BE61285AA782DD745CAA97AE6EEB9F9125E2CB71748E291F6943DDAE6BF12BE23ADA969D7AD7F9EE91E2BACDA9B5E9F4hCJ2L" TargetMode="External"/><Relationship Id="rId75" Type="http://schemas.openxmlformats.org/officeDocument/2006/relationships/hyperlink" Target="consultantplus://offline/ref=AA7D07C533DA29C091E3EA27BD0D775FA58C82715CAC9AFC32BA99C67AB2CD2426CE77462B00CEAF63EF2BEA3FhDJ2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A7D07C533DA29C091E3EA31BE61285AA782DD745BAD93AF69E5C29B2DBBC773738176086E0AD1AF6BF129ED368593886B8FF5E888FCB2DBB5B7EBhFJ5L" TargetMode="External"/><Relationship Id="rId15" Type="http://schemas.openxmlformats.org/officeDocument/2006/relationships/hyperlink" Target="consultantplus://offline/ref=AA7D07C533DA29C091E3EA31BE61285AA782DD7455AC96AD6DE5C29B2DBBC773738176086E0AD1AF6BF128EE368593886B8FF5E888FCB2DBB5B7EBhFJ5L" TargetMode="External"/><Relationship Id="rId23" Type="http://schemas.openxmlformats.org/officeDocument/2006/relationships/hyperlink" Target="consultantplus://offline/ref=AA7D07C533DA29C091E3EA31BE61285AA782DD745CAA98AE6DEC9F9125E2CB71748E291F6943DDAE6BF128ED3EDA969D7AD7F9EE91E2BACDA9B5E9F4hCJ2L" TargetMode="External"/><Relationship Id="rId28" Type="http://schemas.openxmlformats.org/officeDocument/2006/relationships/hyperlink" Target="consultantplus://offline/ref=AA7D07C533DA29C091E3EA31BE61285AA782DD745AAD94A36FE5C29B2DBBC773738176086E0AD1AF6BF12BE8368593886B8FF5E888FCB2DBB5B7EBhFJ5L" TargetMode="External"/><Relationship Id="rId36" Type="http://schemas.openxmlformats.org/officeDocument/2006/relationships/hyperlink" Target="consultantplus://offline/ref=AA7D07C533DA29C091E3EA31BE61285AA782DD7454A099AF69E5C29B2DBBC773738176086E0AD1AF6BF128E2368593886B8FF5E888FCB2DBB5B7EBhFJ5L" TargetMode="External"/><Relationship Id="rId49" Type="http://schemas.openxmlformats.org/officeDocument/2006/relationships/hyperlink" Target="consultantplus://offline/ref=AA7D07C533DA29C091E3EA31BE61285AA782DD7455AA97AE66E5C29B2DBBC773738176086E0AD1AF6BF12BEB368593886B8FF5E888FCB2DBB5B7EBhFJ5L" TargetMode="External"/><Relationship Id="rId57" Type="http://schemas.openxmlformats.org/officeDocument/2006/relationships/hyperlink" Target="consultantplus://offline/ref=AA7D07C533DA29C091E3EA27BD0D775FA58C827E59A89AFC32BA99C67AB2CD2426CE77462B00CEAF63EF2BEA3FhDJ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10130</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2024-07-01T14:31:00Z</dcterms:created>
  <dcterms:modified xsi:type="dcterms:W3CDTF">2024-07-01T14:31:00Z</dcterms:modified>
</cp:coreProperties>
</file>